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5903E" w14:textId="77777777" w:rsidR="00790007" w:rsidRDefault="00032CE6" w:rsidP="00032CE6">
      <w:pPr>
        <w:pStyle w:val="Default"/>
        <w:spacing w:line="276" w:lineRule="auto"/>
        <w:jc w:val="right"/>
        <w:rPr>
          <w:rFonts w:ascii="Garamond" w:hAnsi="Garamond" w:cs="Times New Roman"/>
          <w:b/>
          <w:sz w:val="22"/>
          <w:szCs w:val="22"/>
        </w:rPr>
      </w:pPr>
      <w:r>
        <w:rPr>
          <w:rFonts w:ascii="Garamond" w:hAnsi="Garamond" w:cs="Times New Roman"/>
          <w:b/>
          <w:sz w:val="22"/>
          <w:szCs w:val="22"/>
        </w:rPr>
        <w:t>“Allegato 1”</w:t>
      </w:r>
    </w:p>
    <w:p w14:paraId="284B83E0" w14:textId="77777777" w:rsidR="000471E8" w:rsidRPr="000471E8" w:rsidRDefault="000471E8" w:rsidP="000471E8">
      <w:pPr>
        <w:pStyle w:val="Default"/>
        <w:spacing w:line="276" w:lineRule="auto"/>
        <w:jc w:val="center"/>
        <w:rPr>
          <w:rFonts w:ascii="Garamond" w:hAnsi="Garamond" w:cs="Times New Roman"/>
          <w:b/>
          <w:sz w:val="22"/>
          <w:szCs w:val="22"/>
        </w:rPr>
      </w:pPr>
      <w:r w:rsidRPr="000471E8">
        <w:rPr>
          <w:rFonts w:ascii="Garamond" w:hAnsi="Garamond" w:cs="Times New Roman"/>
          <w:b/>
          <w:sz w:val="22"/>
          <w:szCs w:val="22"/>
        </w:rPr>
        <w:t>DISCIPLINARE</w:t>
      </w:r>
    </w:p>
    <w:p w14:paraId="740EEAD5" w14:textId="77777777" w:rsidR="000471E8" w:rsidRDefault="000471E8" w:rsidP="0054385D">
      <w:pPr>
        <w:pStyle w:val="Default"/>
        <w:spacing w:line="276" w:lineRule="auto"/>
        <w:jc w:val="both"/>
        <w:rPr>
          <w:rFonts w:ascii="Garamond" w:hAnsi="Garamond" w:cs="Times New Roman"/>
          <w:strike/>
          <w:sz w:val="22"/>
          <w:szCs w:val="22"/>
        </w:rPr>
      </w:pPr>
    </w:p>
    <w:p w14:paraId="7B53F200" w14:textId="77777777" w:rsidR="000471E8" w:rsidRPr="000471E8" w:rsidRDefault="000471E8" w:rsidP="0054385D">
      <w:pPr>
        <w:pStyle w:val="Default"/>
        <w:spacing w:line="276" w:lineRule="auto"/>
        <w:jc w:val="both"/>
        <w:rPr>
          <w:rFonts w:ascii="Garamond" w:hAnsi="Garamond" w:cs="Times New Roman"/>
          <w:strike/>
          <w:sz w:val="22"/>
          <w:szCs w:val="22"/>
        </w:rPr>
      </w:pPr>
    </w:p>
    <w:p w14:paraId="5E77D752" w14:textId="77777777" w:rsidR="009248FD" w:rsidRDefault="009248FD" w:rsidP="0054385D">
      <w:pPr>
        <w:pStyle w:val="Default"/>
        <w:numPr>
          <w:ilvl w:val="0"/>
          <w:numId w:val="7"/>
        </w:numPr>
        <w:spacing w:line="276" w:lineRule="auto"/>
        <w:ind w:left="284" w:hanging="284"/>
        <w:jc w:val="both"/>
        <w:rPr>
          <w:rFonts w:ascii="Garamond" w:hAnsi="Garamond" w:cs="Times New Roman"/>
          <w:b/>
          <w:sz w:val="22"/>
          <w:szCs w:val="22"/>
        </w:rPr>
      </w:pPr>
      <w:r>
        <w:rPr>
          <w:rFonts w:ascii="Garamond" w:hAnsi="Garamond" w:cs="Times New Roman"/>
          <w:b/>
          <w:sz w:val="22"/>
          <w:szCs w:val="22"/>
        </w:rPr>
        <w:t>OGGETTO DEL PRESENTE AVVISO</w:t>
      </w:r>
    </w:p>
    <w:p w14:paraId="368C3F3A" w14:textId="77777777" w:rsidR="009248FD" w:rsidRPr="009248FD" w:rsidRDefault="009248FD" w:rsidP="009248FD">
      <w:pPr>
        <w:pStyle w:val="Default"/>
        <w:spacing w:line="276" w:lineRule="auto"/>
        <w:ind w:firstLine="284"/>
        <w:jc w:val="both"/>
        <w:rPr>
          <w:rFonts w:ascii="Garamond" w:hAnsi="Garamond" w:cs="Times New Roman"/>
          <w:sz w:val="22"/>
          <w:szCs w:val="22"/>
        </w:rPr>
      </w:pPr>
      <w:r w:rsidRPr="009248FD">
        <w:rPr>
          <w:rFonts w:ascii="Garamond" w:hAnsi="Garamond" w:cs="Times New Roman"/>
          <w:sz w:val="22"/>
          <w:szCs w:val="22"/>
        </w:rPr>
        <w:t>Bando per l’individuazione dei commissari per gli aggregati non costituiti o inadempienti sisma 2009</w:t>
      </w:r>
      <w:r w:rsidR="008E06BF">
        <w:rPr>
          <w:rFonts w:ascii="Garamond" w:hAnsi="Garamond" w:cs="Times New Roman"/>
          <w:sz w:val="22"/>
          <w:szCs w:val="22"/>
        </w:rPr>
        <w:t xml:space="preserve"> ai fini dell’aggiornamento dell’Albo dei Commissari</w:t>
      </w:r>
      <w:r>
        <w:rPr>
          <w:rFonts w:ascii="Garamond" w:hAnsi="Garamond" w:cs="Times New Roman"/>
          <w:sz w:val="22"/>
          <w:szCs w:val="22"/>
        </w:rPr>
        <w:t>.</w:t>
      </w:r>
    </w:p>
    <w:p w14:paraId="3D627720" w14:textId="77777777" w:rsidR="009248FD" w:rsidRDefault="009248FD" w:rsidP="009248FD">
      <w:pPr>
        <w:pStyle w:val="Default"/>
        <w:spacing w:line="276" w:lineRule="auto"/>
        <w:jc w:val="both"/>
        <w:rPr>
          <w:rFonts w:ascii="Garamond" w:hAnsi="Garamond" w:cs="Times New Roman"/>
          <w:b/>
          <w:sz w:val="22"/>
          <w:szCs w:val="22"/>
        </w:rPr>
      </w:pPr>
    </w:p>
    <w:p w14:paraId="0580E56A" w14:textId="77777777" w:rsidR="000D3558" w:rsidRPr="0054385D" w:rsidRDefault="000D3558" w:rsidP="0054385D">
      <w:pPr>
        <w:pStyle w:val="Default"/>
        <w:numPr>
          <w:ilvl w:val="0"/>
          <w:numId w:val="7"/>
        </w:numPr>
        <w:spacing w:line="276" w:lineRule="auto"/>
        <w:ind w:left="284" w:hanging="284"/>
        <w:jc w:val="both"/>
        <w:rPr>
          <w:rFonts w:ascii="Garamond" w:hAnsi="Garamond" w:cs="Times New Roman"/>
          <w:b/>
          <w:sz w:val="22"/>
          <w:szCs w:val="22"/>
        </w:rPr>
      </w:pPr>
      <w:r w:rsidRPr="0054385D">
        <w:rPr>
          <w:rFonts w:ascii="Garamond" w:hAnsi="Garamond" w:cs="Times New Roman"/>
          <w:b/>
          <w:sz w:val="22"/>
          <w:szCs w:val="22"/>
        </w:rPr>
        <w:t>REQUISITI</w:t>
      </w:r>
      <w:r w:rsidR="009248FD">
        <w:rPr>
          <w:rFonts w:ascii="Garamond" w:hAnsi="Garamond" w:cs="Times New Roman"/>
          <w:b/>
          <w:sz w:val="22"/>
          <w:szCs w:val="22"/>
        </w:rPr>
        <w:t xml:space="preserve"> RICHIESTI PER LA PARTECIPAZIONE</w:t>
      </w:r>
    </w:p>
    <w:p w14:paraId="3CEDBE5E" w14:textId="77777777" w:rsidR="00781E2E" w:rsidRPr="0054385D" w:rsidRDefault="000D3558" w:rsidP="0054385D">
      <w:pPr>
        <w:pStyle w:val="Default"/>
        <w:spacing w:line="276" w:lineRule="auto"/>
        <w:jc w:val="both"/>
        <w:rPr>
          <w:rFonts w:ascii="Garamond" w:hAnsi="Garamond" w:cs="Times New Roman"/>
          <w:sz w:val="22"/>
          <w:szCs w:val="22"/>
        </w:rPr>
      </w:pPr>
      <w:r w:rsidRPr="0054385D">
        <w:rPr>
          <w:rFonts w:ascii="Garamond" w:hAnsi="Garamond" w:cs="Times New Roman"/>
          <w:sz w:val="22"/>
          <w:szCs w:val="22"/>
        </w:rPr>
        <w:t xml:space="preserve"> </w:t>
      </w:r>
    </w:p>
    <w:p w14:paraId="07ACF218" w14:textId="77777777" w:rsidR="000D3558" w:rsidRPr="0054385D" w:rsidRDefault="000D3558" w:rsidP="0054385D">
      <w:pPr>
        <w:pStyle w:val="Default"/>
        <w:numPr>
          <w:ilvl w:val="1"/>
          <w:numId w:val="7"/>
        </w:numPr>
        <w:spacing w:line="276" w:lineRule="auto"/>
        <w:ind w:left="426" w:hanging="426"/>
        <w:jc w:val="both"/>
        <w:rPr>
          <w:rFonts w:ascii="Garamond" w:hAnsi="Garamond" w:cs="Times New Roman"/>
          <w:b/>
          <w:sz w:val="22"/>
          <w:szCs w:val="22"/>
        </w:rPr>
      </w:pPr>
      <w:r w:rsidRPr="0054385D">
        <w:rPr>
          <w:rFonts w:ascii="Garamond" w:hAnsi="Garamond" w:cs="Times New Roman"/>
          <w:b/>
          <w:sz w:val="22"/>
          <w:szCs w:val="22"/>
        </w:rPr>
        <w:t>REQUISITI DI ORDINE GENERALE</w:t>
      </w:r>
      <w:r w:rsidRPr="0054385D">
        <w:rPr>
          <w:rFonts w:ascii="Garamond" w:hAnsi="Garamond" w:cs="Times New Roman"/>
          <w:sz w:val="22"/>
          <w:szCs w:val="22"/>
        </w:rPr>
        <w:t>.</w:t>
      </w:r>
    </w:p>
    <w:p w14:paraId="10D0434F" w14:textId="77777777" w:rsidR="00435AB6" w:rsidRPr="0054385D" w:rsidRDefault="000D3558" w:rsidP="009248FD">
      <w:pPr>
        <w:pStyle w:val="Default"/>
        <w:spacing w:line="276" w:lineRule="auto"/>
        <w:ind w:left="709" w:hanging="283"/>
        <w:jc w:val="both"/>
        <w:rPr>
          <w:rFonts w:ascii="Garamond" w:hAnsi="Garamond" w:cs="Times New Roman"/>
          <w:b/>
          <w:sz w:val="22"/>
          <w:szCs w:val="22"/>
        </w:rPr>
      </w:pPr>
      <w:r w:rsidRPr="0054385D">
        <w:rPr>
          <w:rFonts w:ascii="Garamond" w:hAnsi="Garamond" w:cs="Times New Roman"/>
          <w:sz w:val="22"/>
          <w:szCs w:val="22"/>
        </w:rPr>
        <w:t>Gli interessati d</w:t>
      </w:r>
      <w:r w:rsidR="00AC06A2">
        <w:rPr>
          <w:rFonts w:ascii="Garamond" w:hAnsi="Garamond" w:cs="Times New Roman"/>
          <w:sz w:val="22"/>
          <w:szCs w:val="22"/>
        </w:rPr>
        <w:t>evono</w:t>
      </w:r>
      <w:r w:rsidRPr="0054385D">
        <w:rPr>
          <w:rFonts w:ascii="Garamond" w:hAnsi="Garamond" w:cs="Times New Roman"/>
          <w:sz w:val="22"/>
          <w:szCs w:val="22"/>
        </w:rPr>
        <w:t xml:space="preserve"> possedere, </w:t>
      </w:r>
      <w:r w:rsidRPr="009248FD">
        <w:rPr>
          <w:rFonts w:ascii="Garamond" w:hAnsi="Garamond" w:cs="Times New Roman"/>
          <w:color w:val="auto"/>
          <w:sz w:val="22"/>
          <w:szCs w:val="22"/>
        </w:rPr>
        <w:t>a pena di esclusione</w:t>
      </w:r>
      <w:r w:rsidRPr="0054385D">
        <w:rPr>
          <w:rFonts w:ascii="Garamond" w:hAnsi="Garamond" w:cs="Times New Roman"/>
          <w:sz w:val="22"/>
          <w:szCs w:val="22"/>
        </w:rPr>
        <w:t>, i seguenti requisiti</w:t>
      </w:r>
      <w:r w:rsidRPr="0054385D">
        <w:rPr>
          <w:rFonts w:ascii="Garamond" w:hAnsi="Garamond" w:cs="Times New Roman"/>
          <w:b/>
          <w:sz w:val="22"/>
          <w:szCs w:val="22"/>
        </w:rPr>
        <w:t xml:space="preserve"> </w:t>
      </w:r>
      <w:r w:rsidRPr="0054385D">
        <w:rPr>
          <w:rFonts w:ascii="Garamond" w:hAnsi="Garamond" w:cs="Times New Roman"/>
          <w:sz w:val="22"/>
          <w:szCs w:val="22"/>
        </w:rPr>
        <w:t>di ordine generale</w:t>
      </w:r>
      <w:r w:rsidR="00435AB6" w:rsidRPr="0054385D">
        <w:rPr>
          <w:rFonts w:ascii="Garamond" w:hAnsi="Garamond" w:cs="Times New Roman"/>
          <w:sz w:val="22"/>
          <w:szCs w:val="22"/>
        </w:rPr>
        <w:t>:</w:t>
      </w:r>
      <w:r w:rsidR="00435AB6" w:rsidRPr="0054385D">
        <w:rPr>
          <w:rFonts w:ascii="Garamond" w:hAnsi="Garamond" w:cs="Times New Roman"/>
          <w:b/>
          <w:sz w:val="22"/>
          <w:szCs w:val="22"/>
        </w:rPr>
        <w:t xml:space="preserve"> </w:t>
      </w:r>
    </w:p>
    <w:p w14:paraId="20B2F735" w14:textId="77777777" w:rsidR="00AC06A2" w:rsidRDefault="00AC06A2" w:rsidP="009248FD">
      <w:pPr>
        <w:pStyle w:val="Paragrafoelenco"/>
        <w:numPr>
          <w:ilvl w:val="0"/>
          <w:numId w:val="4"/>
        </w:numPr>
        <w:suppressAutoHyphens w:val="0"/>
        <w:autoSpaceDE w:val="0"/>
        <w:autoSpaceDN w:val="0"/>
        <w:adjustRightInd w:val="0"/>
        <w:spacing w:after="53" w:line="276" w:lineRule="auto"/>
        <w:ind w:left="709" w:hanging="283"/>
        <w:jc w:val="both"/>
        <w:rPr>
          <w:rFonts w:ascii="Garamond" w:eastAsiaTheme="minorHAnsi" w:hAnsi="Garamond" w:cs="Garamond"/>
          <w:color w:val="000000"/>
          <w:sz w:val="22"/>
          <w:szCs w:val="22"/>
          <w:lang w:eastAsia="en-US"/>
        </w:rPr>
      </w:pPr>
      <w:r>
        <w:rPr>
          <w:rFonts w:ascii="Garamond" w:eastAsiaTheme="minorHAnsi" w:hAnsi="Garamond" w:cs="Garamond"/>
          <w:color w:val="000000"/>
          <w:sz w:val="22"/>
          <w:szCs w:val="22"/>
          <w:lang w:eastAsia="en-US"/>
        </w:rPr>
        <w:t>Cittadinanza italiana o cittadinanza di uno dei Paesi dell’Unione Europea,</w:t>
      </w:r>
    </w:p>
    <w:p w14:paraId="0CC26700" w14:textId="77777777" w:rsidR="00AC06A2" w:rsidRDefault="00AC06A2" w:rsidP="009248FD">
      <w:pPr>
        <w:pStyle w:val="Paragrafoelenco"/>
        <w:numPr>
          <w:ilvl w:val="0"/>
          <w:numId w:val="4"/>
        </w:numPr>
        <w:suppressAutoHyphens w:val="0"/>
        <w:autoSpaceDE w:val="0"/>
        <w:autoSpaceDN w:val="0"/>
        <w:adjustRightInd w:val="0"/>
        <w:spacing w:after="53" w:line="276" w:lineRule="auto"/>
        <w:ind w:left="709" w:hanging="283"/>
        <w:jc w:val="both"/>
        <w:rPr>
          <w:rFonts w:ascii="Garamond" w:eastAsiaTheme="minorHAnsi" w:hAnsi="Garamond" w:cs="Garamond"/>
          <w:color w:val="000000"/>
          <w:sz w:val="22"/>
          <w:szCs w:val="22"/>
          <w:lang w:eastAsia="en-US"/>
        </w:rPr>
      </w:pPr>
      <w:r>
        <w:rPr>
          <w:rFonts w:ascii="Garamond" w:eastAsiaTheme="minorHAnsi" w:hAnsi="Garamond" w:cs="Garamond"/>
          <w:color w:val="000000"/>
          <w:sz w:val="22"/>
          <w:szCs w:val="22"/>
          <w:lang w:eastAsia="en-US"/>
        </w:rPr>
        <w:t>Godimento dei diritti civili e politici,</w:t>
      </w:r>
    </w:p>
    <w:p w14:paraId="18F62E10" w14:textId="77777777" w:rsidR="00AC06A2" w:rsidRPr="00AC06A2" w:rsidRDefault="00AC06A2" w:rsidP="009248FD">
      <w:pPr>
        <w:pStyle w:val="Paragrafoelenco"/>
        <w:numPr>
          <w:ilvl w:val="0"/>
          <w:numId w:val="4"/>
        </w:numPr>
        <w:suppressAutoHyphens w:val="0"/>
        <w:autoSpaceDE w:val="0"/>
        <w:autoSpaceDN w:val="0"/>
        <w:adjustRightInd w:val="0"/>
        <w:spacing w:after="53" w:line="276" w:lineRule="auto"/>
        <w:ind w:left="709" w:hanging="283"/>
        <w:jc w:val="both"/>
        <w:rPr>
          <w:rFonts w:ascii="Garamond" w:eastAsiaTheme="minorHAnsi" w:hAnsi="Garamond" w:cs="Garamond"/>
          <w:color w:val="000000"/>
          <w:sz w:val="22"/>
          <w:szCs w:val="22"/>
          <w:lang w:eastAsia="en-US"/>
        </w:rPr>
      </w:pPr>
      <w:r w:rsidRPr="00AC06A2">
        <w:rPr>
          <w:rFonts w:ascii="Garamond" w:eastAsiaTheme="minorHAnsi" w:hAnsi="Garamond" w:cs="Garamond"/>
          <w:color w:val="000000"/>
          <w:sz w:val="22"/>
          <w:szCs w:val="22"/>
          <w:lang w:eastAsia="en-US"/>
        </w:rPr>
        <w:t>la non partecipazione in unione con altri soggetti o, nel caso, identificare il soggetto</w:t>
      </w:r>
    </w:p>
    <w:p w14:paraId="3751E518" w14:textId="77777777" w:rsidR="00AC06A2" w:rsidRPr="00AC06A2" w:rsidRDefault="00AC06A2" w:rsidP="009248FD">
      <w:pPr>
        <w:pStyle w:val="Paragrafoelenco"/>
        <w:numPr>
          <w:ilvl w:val="0"/>
          <w:numId w:val="4"/>
        </w:numPr>
        <w:suppressAutoHyphens w:val="0"/>
        <w:autoSpaceDE w:val="0"/>
        <w:autoSpaceDN w:val="0"/>
        <w:adjustRightInd w:val="0"/>
        <w:spacing w:after="53" w:line="276" w:lineRule="auto"/>
        <w:ind w:left="709" w:hanging="283"/>
        <w:jc w:val="both"/>
        <w:rPr>
          <w:rFonts w:ascii="Garamond" w:eastAsiaTheme="minorHAnsi" w:hAnsi="Garamond" w:cs="Garamond"/>
          <w:color w:val="000000"/>
          <w:sz w:val="22"/>
          <w:szCs w:val="22"/>
          <w:lang w:eastAsia="en-US"/>
        </w:rPr>
      </w:pPr>
      <w:r>
        <w:rPr>
          <w:rFonts w:ascii="Garamond" w:eastAsiaTheme="minorHAnsi" w:hAnsi="Garamond" w:cs="Garamond"/>
          <w:color w:val="000000"/>
          <w:sz w:val="22"/>
          <w:szCs w:val="22"/>
          <w:lang w:eastAsia="en-US"/>
        </w:rPr>
        <w:t>la formulazione autonoma</w:t>
      </w:r>
      <w:r w:rsidRPr="00AC06A2">
        <w:rPr>
          <w:rFonts w:ascii="Garamond" w:eastAsiaTheme="minorHAnsi" w:hAnsi="Garamond" w:cs="Garamond"/>
          <w:color w:val="000000"/>
          <w:sz w:val="22"/>
          <w:szCs w:val="22"/>
          <w:lang w:eastAsia="en-US"/>
        </w:rPr>
        <w:t xml:space="preserve"> </w:t>
      </w:r>
      <w:r>
        <w:rPr>
          <w:rFonts w:ascii="Garamond" w:eastAsiaTheme="minorHAnsi" w:hAnsi="Garamond" w:cs="Garamond"/>
          <w:color w:val="000000"/>
          <w:sz w:val="22"/>
          <w:szCs w:val="22"/>
          <w:lang w:eastAsia="en-US"/>
        </w:rPr>
        <w:t>del</w:t>
      </w:r>
      <w:r w:rsidRPr="00AC06A2">
        <w:rPr>
          <w:rFonts w:ascii="Garamond" w:eastAsiaTheme="minorHAnsi" w:hAnsi="Garamond" w:cs="Garamond"/>
          <w:color w:val="000000"/>
          <w:sz w:val="22"/>
          <w:szCs w:val="22"/>
          <w:lang w:eastAsia="en-US"/>
        </w:rPr>
        <w:t>la richiesta di interesse</w:t>
      </w:r>
    </w:p>
    <w:p w14:paraId="5BCE95EB" w14:textId="77777777" w:rsidR="00781E2E" w:rsidRPr="0054385D" w:rsidRDefault="00781E2E" w:rsidP="009248FD">
      <w:pPr>
        <w:pStyle w:val="Paragrafoelenco"/>
        <w:numPr>
          <w:ilvl w:val="0"/>
          <w:numId w:val="4"/>
        </w:numPr>
        <w:suppressAutoHyphens w:val="0"/>
        <w:autoSpaceDE w:val="0"/>
        <w:autoSpaceDN w:val="0"/>
        <w:adjustRightInd w:val="0"/>
        <w:spacing w:after="53" w:line="276" w:lineRule="auto"/>
        <w:ind w:left="709" w:hanging="283"/>
        <w:jc w:val="both"/>
        <w:rPr>
          <w:rFonts w:ascii="Garamond" w:eastAsiaTheme="minorHAnsi" w:hAnsi="Garamond" w:cs="Garamond"/>
          <w:color w:val="000000"/>
          <w:sz w:val="22"/>
          <w:szCs w:val="22"/>
          <w:lang w:eastAsia="en-US"/>
        </w:rPr>
      </w:pPr>
      <w:r w:rsidRPr="0054385D">
        <w:rPr>
          <w:rFonts w:ascii="Garamond" w:eastAsiaTheme="minorHAnsi" w:hAnsi="Garamond" w:cs="Garamond"/>
          <w:color w:val="000000"/>
          <w:sz w:val="22"/>
          <w:szCs w:val="22"/>
          <w:lang w:eastAsia="en-US"/>
        </w:rPr>
        <w:t xml:space="preserve">non essere stati esclusi dall’elettorato attivo né essere stati destituiti o dispensati dall’impiego presso una Pubblica Amministrazione, ovvero licenziati per aver conseguito l’impiego mediante la produzione di documenti falsi o viziati da invalidità insanabile; </w:t>
      </w:r>
    </w:p>
    <w:p w14:paraId="1F5A4E29" w14:textId="77777777" w:rsidR="00781E2E" w:rsidRPr="0054385D" w:rsidRDefault="00781E2E" w:rsidP="009248FD">
      <w:pPr>
        <w:pStyle w:val="Paragrafoelenco"/>
        <w:numPr>
          <w:ilvl w:val="0"/>
          <w:numId w:val="4"/>
        </w:numPr>
        <w:suppressAutoHyphens w:val="0"/>
        <w:autoSpaceDE w:val="0"/>
        <w:autoSpaceDN w:val="0"/>
        <w:adjustRightInd w:val="0"/>
        <w:spacing w:after="53" w:line="276" w:lineRule="auto"/>
        <w:ind w:left="709" w:hanging="283"/>
        <w:jc w:val="both"/>
        <w:rPr>
          <w:rFonts w:ascii="Garamond" w:eastAsiaTheme="minorHAnsi" w:hAnsi="Garamond" w:cs="Garamond"/>
          <w:color w:val="000000"/>
          <w:sz w:val="22"/>
          <w:szCs w:val="22"/>
          <w:lang w:eastAsia="en-US"/>
        </w:rPr>
      </w:pPr>
      <w:r w:rsidRPr="0054385D">
        <w:rPr>
          <w:rFonts w:ascii="Garamond" w:eastAsiaTheme="minorHAnsi" w:hAnsi="Garamond" w:cs="Garamond"/>
          <w:color w:val="000000"/>
          <w:sz w:val="22"/>
          <w:szCs w:val="22"/>
          <w:lang w:eastAsia="en-US"/>
        </w:rPr>
        <w:t xml:space="preserve">non aver riportato condanne penali né di avere procedimenti penali in corso che impediscano, ai sensi delle vigenti disposizioni, la costituzione del rapporto di lavoro con amministrazioni pubbliche; </w:t>
      </w:r>
    </w:p>
    <w:p w14:paraId="6675430C" w14:textId="77777777" w:rsidR="00781E2E" w:rsidRPr="0054385D" w:rsidRDefault="00781E2E" w:rsidP="009248FD">
      <w:pPr>
        <w:pStyle w:val="Paragrafoelenco"/>
        <w:numPr>
          <w:ilvl w:val="0"/>
          <w:numId w:val="4"/>
        </w:numPr>
        <w:suppressAutoHyphens w:val="0"/>
        <w:autoSpaceDE w:val="0"/>
        <w:autoSpaceDN w:val="0"/>
        <w:adjustRightInd w:val="0"/>
        <w:spacing w:after="53" w:line="276" w:lineRule="auto"/>
        <w:ind w:left="709" w:hanging="283"/>
        <w:jc w:val="both"/>
        <w:rPr>
          <w:rFonts w:ascii="Garamond" w:eastAsiaTheme="minorHAnsi" w:hAnsi="Garamond" w:cs="Garamond"/>
          <w:color w:val="000000"/>
          <w:sz w:val="22"/>
          <w:szCs w:val="22"/>
          <w:lang w:eastAsia="en-US"/>
        </w:rPr>
      </w:pPr>
      <w:r w:rsidRPr="0054385D">
        <w:rPr>
          <w:rFonts w:ascii="Garamond" w:eastAsiaTheme="minorHAnsi" w:hAnsi="Garamond" w:cs="Garamond"/>
          <w:color w:val="000000"/>
          <w:sz w:val="22"/>
          <w:szCs w:val="22"/>
          <w:lang w:eastAsia="en-US"/>
        </w:rPr>
        <w:t xml:space="preserve">non trovarsi in alcuna delle condizioni di ineleggibilità o che comportano decadenza; </w:t>
      </w:r>
    </w:p>
    <w:p w14:paraId="3B9A207D" w14:textId="77777777" w:rsidR="00781E2E" w:rsidRPr="0054385D" w:rsidRDefault="00AC06A2" w:rsidP="009248FD">
      <w:pPr>
        <w:pStyle w:val="Paragrafoelenco"/>
        <w:numPr>
          <w:ilvl w:val="0"/>
          <w:numId w:val="4"/>
        </w:numPr>
        <w:suppressAutoHyphens w:val="0"/>
        <w:autoSpaceDE w:val="0"/>
        <w:autoSpaceDN w:val="0"/>
        <w:adjustRightInd w:val="0"/>
        <w:spacing w:after="53" w:line="276" w:lineRule="auto"/>
        <w:ind w:left="709" w:hanging="283"/>
        <w:jc w:val="both"/>
        <w:rPr>
          <w:rFonts w:ascii="Garamond" w:eastAsiaTheme="minorHAnsi" w:hAnsi="Garamond" w:cs="Garamond"/>
          <w:color w:val="000000"/>
          <w:sz w:val="22"/>
          <w:szCs w:val="22"/>
          <w:lang w:eastAsia="en-US"/>
        </w:rPr>
      </w:pPr>
      <w:r>
        <w:rPr>
          <w:rFonts w:ascii="Garamond" w:eastAsiaTheme="minorHAnsi" w:hAnsi="Garamond" w:cs="Garamond"/>
          <w:color w:val="000000"/>
          <w:sz w:val="22"/>
          <w:szCs w:val="22"/>
          <w:lang w:eastAsia="en-US"/>
        </w:rPr>
        <w:t>assenza di cause di</w:t>
      </w:r>
      <w:r w:rsidR="00781E2E" w:rsidRPr="0054385D">
        <w:rPr>
          <w:rFonts w:ascii="Garamond" w:eastAsiaTheme="minorHAnsi" w:hAnsi="Garamond" w:cs="Garamond"/>
          <w:color w:val="000000"/>
          <w:sz w:val="22"/>
          <w:szCs w:val="22"/>
          <w:lang w:eastAsia="en-US"/>
        </w:rPr>
        <w:t xml:space="preserve"> </w:t>
      </w:r>
      <w:proofErr w:type="spellStart"/>
      <w:r w:rsidR="00781E2E" w:rsidRPr="0054385D">
        <w:rPr>
          <w:rFonts w:ascii="Garamond" w:eastAsiaTheme="minorHAnsi" w:hAnsi="Garamond" w:cs="Garamond"/>
          <w:color w:val="000000"/>
          <w:sz w:val="22"/>
          <w:szCs w:val="22"/>
          <w:lang w:eastAsia="en-US"/>
        </w:rPr>
        <w:t>inconferibilità</w:t>
      </w:r>
      <w:proofErr w:type="spellEnd"/>
      <w:r w:rsidR="00781E2E" w:rsidRPr="0054385D">
        <w:rPr>
          <w:rFonts w:ascii="Garamond" w:eastAsiaTheme="minorHAnsi" w:hAnsi="Garamond" w:cs="Garamond"/>
          <w:color w:val="000000"/>
          <w:sz w:val="22"/>
          <w:szCs w:val="22"/>
          <w:lang w:eastAsia="en-US"/>
        </w:rPr>
        <w:t xml:space="preserve"> e incompatibilità previste dalla vigente normativa nazionale, in particolare con riferimento alla l. 190/2012, al D.l. 83/2012 convertito in legge 134/2012, al </w:t>
      </w:r>
      <w:proofErr w:type="spellStart"/>
      <w:r w:rsidR="00781E2E" w:rsidRPr="0054385D">
        <w:rPr>
          <w:rFonts w:ascii="Garamond" w:eastAsiaTheme="minorHAnsi" w:hAnsi="Garamond" w:cs="Garamond"/>
          <w:color w:val="000000"/>
          <w:sz w:val="22"/>
          <w:szCs w:val="22"/>
          <w:lang w:eastAsia="en-US"/>
        </w:rPr>
        <w:t>D.Lgs.</w:t>
      </w:r>
      <w:proofErr w:type="spellEnd"/>
      <w:r w:rsidR="00781E2E" w:rsidRPr="0054385D">
        <w:rPr>
          <w:rFonts w:ascii="Garamond" w:eastAsiaTheme="minorHAnsi" w:hAnsi="Garamond" w:cs="Garamond"/>
          <w:color w:val="000000"/>
          <w:sz w:val="22"/>
          <w:szCs w:val="22"/>
          <w:lang w:eastAsia="en-US"/>
        </w:rPr>
        <w:t xml:space="preserve"> 39/2013</w:t>
      </w:r>
      <w:r>
        <w:rPr>
          <w:rFonts w:ascii="Garamond" w:eastAsiaTheme="minorHAnsi" w:hAnsi="Garamond" w:cs="Garamond"/>
          <w:color w:val="000000"/>
          <w:sz w:val="22"/>
          <w:szCs w:val="22"/>
          <w:lang w:eastAsia="en-US"/>
        </w:rPr>
        <w:t>,</w:t>
      </w:r>
      <w:r w:rsidR="00781E2E" w:rsidRPr="0054385D">
        <w:rPr>
          <w:rFonts w:ascii="Garamond" w:eastAsiaTheme="minorHAnsi" w:hAnsi="Garamond" w:cs="Garamond"/>
          <w:color w:val="000000"/>
          <w:sz w:val="22"/>
          <w:szCs w:val="22"/>
          <w:lang w:eastAsia="en-US"/>
        </w:rPr>
        <w:t xml:space="preserve"> </w:t>
      </w:r>
      <w:proofErr w:type="spellStart"/>
      <w:r w:rsidR="002D43C3">
        <w:rPr>
          <w:rFonts w:ascii="Garamond" w:eastAsiaTheme="minorHAnsi" w:hAnsi="Garamond" w:cs="Garamond"/>
          <w:color w:val="000000"/>
          <w:sz w:val="22"/>
          <w:szCs w:val="22"/>
          <w:lang w:eastAsia="en-US"/>
        </w:rPr>
        <w:t>D.Lgs</w:t>
      </w:r>
      <w:proofErr w:type="spellEnd"/>
      <w:r w:rsidR="002D43C3">
        <w:rPr>
          <w:rFonts w:ascii="Garamond" w:eastAsiaTheme="minorHAnsi" w:hAnsi="Garamond" w:cs="Garamond"/>
          <w:color w:val="000000"/>
          <w:sz w:val="22"/>
          <w:szCs w:val="22"/>
          <w:lang w:eastAsia="en-US"/>
        </w:rPr>
        <w:t xml:space="preserve"> 50/2016, </w:t>
      </w:r>
      <w:r w:rsidR="00781E2E" w:rsidRPr="0054385D">
        <w:rPr>
          <w:rFonts w:ascii="Garamond" w:eastAsiaTheme="minorHAnsi" w:hAnsi="Garamond" w:cs="Garamond"/>
          <w:color w:val="000000"/>
          <w:sz w:val="22"/>
          <w:szCs w:val="22"/>
          <w:lang w:eastAsia="en-US"/>
        </w:rPr>
        <w:t xml:space="preserve">ovvero di trovarsi in una delle ipotesi di cui sopra (specificando quale) e di impegnarsi, se nominato, a rimuoverla entro il termine di 10 giorni dal ricevimento di avvenuta nomina; </w:t>
      </w:r>
    </w:p>
    <w:p w14:paraId="22DD424A" w14:textId="77777777" w:rsidR="00AC06A2" w:rsidRDefault="00AC06A2" w:rsidP="009248FD">
      <w:pPr>
        <w:pStyle w:val="Paragrafoelenco"/>
        <w:numPr>
          <w:ilvl w:val="0"/>
          <w:numId w:val="4"/>
        </w:numPr>
        <w:suppressAutoHyphens w:val="0"/>
        <w:autoSpaceDE w:val="0"/>
        <w:autoSpaceDN w:val="0"/>
        <w:adjustRightInd w:val="0"/>
        <w:spacing w:after="53" w:line="276" w:lineRule="auto"/>
        <w:ind w:left="709" w:hanging="283"/>
        <w:jc w:val="both"/>
        <w:rPr>
          <w:rFonts w:ascii="Garamond" w:eastAsiaTheme="minorHAnsi" w:hAnsi="Garamond" w:cs="Garamond"/>
          <w:color w:val="000000"/>
          <w:sz w:val="22"/>
          <w:szCs w:val="22"/>
          <w:lang w:eastAsia="en-US"/>
        </w:rPr>
      </w:pPr>
      <w:r>
        <w:rPr>
          <w:rFonts w:ascii="Garamond" w:eastAsiaTheme="minorHAnsi" w:hAnsi="Garamond" w:cs="Garamond"/>
          <w:color w:val="000000"/>
          <w:sz w:val="22"/>
          <w:szCs w:val="22"/>
          <w:lang w:eastAsia="en-US"/>
        </w:rPr>
        <w:t xml:space="preserve">assenza delle cause di esclusione di cui all’art. 35-bis del </w:t>
      </w:r>
      <w:proofErr w:type="spellStart"/>
      <w:r>
        <w:rPr>
          <w:rFonts w:ascii="Garamond" w:eastAsiaTheme="minorHAnsi" w:hAnsi="Garamond" w:cs="Garamond"/>
          <w:color w:val="000000"/>
          <w:sz w:val="22"/>
          <w:szCs w:val="22"/>
          <w:lang w:eastAsia="en-US"/>
        </w:rPr>
        <w:t>D.Lgs</w:t>
      </w:r>
      <w:proofErr w:type="spellEnd"/>
      <w:r>
        <w:rPr>
          <w:rFonts w:ascii="Garamond" w:eastAsiaTheme="minorHAnsi" w:hAnsi="Garamond" w:cs="Garamond"/>
          <w:color w:val="000000"/>
          <w:sz w:val="22"/>
          <w:szCs w:val="22"/>
          <w:lang w:eastAsia="en-US"/>
        </w:rPr>
        <w:t xml:space="preserve"> 165/2001</w:t>
      </w:r>
    </w:p>
    <w:p w14:paraId="1D44D36C" w14:textId="77777777" w:rsidR="00435AB6" w:rsidRPr="0054385D" w:rsidRDefault="00781E2E" w:rsidP="009248FD">
      <w:pPr>
        <w:pStyle w:val="Paragrafoelenco"/>
        <w:numPr>
          <w:ilvl w:val="0"/>
          <w:numId w:val="4"/>
        </w:numPr>
        <w:suppressAutoHyphens w:val="0"/>
        <w:autoSpaceDE w:val="0"/>
        <w:autoSpaceDN w:val="0"/>
        <w:adjustRightInd w:val="0"/>
        <w:spacing w:after="53" w:line="276" w:lineRule="auto"/>
        <w:ind w:left="709" w:hanging="283"/>
        <w:jc w:val="both"/>
        <w:rPr>
          <w:rFonts w:ascii="Garamond" w:eastAsiaTheme="minorHAnsi" w:hAnsi="Garamond" w:cs="Garamond"/>
          <w:color w:val="000000"/>
          <w:sz w:val="22"/>
          <w:szCs w:val="22"/>
          <w:lang w:eastAsia="en-US"/>
        </w:rPr>
      </w:pPr>
      <w:r w:rsidRPr="0054385D">
        <w:rPr>
          <w:rFonts w:ascii="Garamond" w:eastAsiaTheme="minorHAnsi" w:hAnsi="Garamond" w:cs="Garamond"/>
          <w:color w:val="000000"/>
          <w:sz w:val="22"/>
          <w:szCs w:val="22"/>
          <w:lang w:eastAsia="en-US"/>
        </w:rPr>
        <w:t>n</w:t>
      </w:r>
      <w:r w:rsidR="00435AB6" w:rsidRPr="0054385D">
        <w:rPr>
          <w:rFonts w:ascii="Garamond" w:eastAsiaTheme="minorHAnsi" w:hAnsi="Garamond" w:cs="Garamond"/>
          <w:color w:val="000000"/>
          <w:sz w:val="22"/>
          <w:szCs w:val="22"/>
          <w:lang w:eastAsia="en-US"/>
        </w:rPr>
        <w:t>ell'anno antecedente la data di pubblicazione del bando di gara</w:t>
      </w:r>
      <w:r w:rsidRPr="0054385D">
        <w:rPr>
          <w:rFonts w:ascii="Garamond" w:eastAsiaTheme="minorHAnsi" w:hAnsi="Garamond" w:cs="Garamond"/>
          <w:color w:val="000000"/>
          <w:sz w:val="22"/>
          <w:szCs w:val="22"/>
          <w:lang w:eastAsia="en-US"/>
        </w:rPr>
        <w:t>, non aver</w:t>
      </w:r>
      <w:r w:rsidR="00435AB6" w:rsidRPr="0054385D">
        <w:rPr>
          <w:rFonts w:ascii="Garamond" w:eastAsiaTheme="minorHAnsi" w:hAnsi="Garamond" w:cs="Garamond"/>
          <w:color w:val="000000"/>
          <w:sz w:val="22"/>
          <w:szCs w:val="22"/>
          <w:lang w:eastAsia="en-US"/>
        </w:rPr>
        <w:t xml:space="preserve"> reso false dichiarazioni in merito ai requisiti e alle condizioni rilevanti per la partecipazione alle procedure di selezione.</w:t>
      </w:r>
    </w:p>
    <w:p w14:paraId="746F9519" w14:textId="77777777" w:rsidR="00435AB6" w:rsidRPr="0054385D" w:rsidRDefault="00435AB6" w:rsidP="0054385D">
      <w:pPr>
        <w:pStyle w:val="Default"/>
        <w:spacing w:line="276" w:lineRule="auto"/>
        <w:jc w:val="both"/>
        <w:rPr>
          <w:rFonts w:ascii="Garamond" w:hAnsi="Garamond" w:cs="Times New Roman"/>
          <w:sz w:val="22"/>
          <w:szCs w:val="22"/>
        </w:rPr>
      </w:pPr>
    </w:p>
    <w:p w14:paraId="77B7C921" w14:textId="77777777" w:rsidR="000D3558" w:rsidRPr="0054385D" w:rsidRDefault="000D3558" w:rsidP="0054385D">
      <w:pPr>
        <w:pStyle w:val="Default"/>
        <w:numPr>
          <w:ilvl w:val="1"/>
          <w:numId w:val="7"/>
        </w:numPr>
        <w:spacing w:line="276" w:lineRule="auto"/>
        <w:ind w:left="426" w:hanging="426"/>
        <w:jc w:val="both"/>
        <w:rPr>
          <w:rFonts w:ascii="Garamond" w:hAnsi="Garamond" w:cs="Times New Roman"/>
          <w:b/>
          <w:sz w:val="22"/>
          <w:szCs w:val="22"/>
        </w:rPr>
      </w:pPr>
      <w:r w:rsidRPr="0054385D">
        <w:rPr>
          <w:rFonts w:ascii="Garamond" w:hAnsi="Garamond" w:cs="Times New Roman"/>
          <w:b/>
          <w:sz w:val="22"/>
          <w:szCs w:val="22"/>
        </w:rPr>
        <w:t>REQUISITI DI IDONAITÀ PROFESSIONALE E TECNICA</w:t>
      </w:r>
    </w:p>
    <w:p w14:paraId="60ABEA4D" w14:textId="77777777" w:rsidR="008F1989" w:rsidRPr="002D43C3" w:rsidRDefault="006E3C2D" w:rsidP="009248FD">
      <w:pPr>
        <w:pStyle w:val="Default"/>
        <w:spacing w:line="276" w:lineRule="auto"/>
        <w:ind w:left="709" w:hanging="283"/>
        <w:jc w:val="both"/>
        <w:rPr>
          <w:rFonts w:ascii="Garamond" w:hAnsi="Garamond" w:cs="Times New Roman"/>
          <w:color w:val="auto"/>
          <w:sz w:val="22"/>
          <w:szCs w:val="22"/>
        </w:rPr>
      </w:pPr>
      <w:r w:rsidRPr="002D43C3">
        <w:rPr>
          <w:rFonts w:ascii="Garamond" w:hAnsi="Garamond" w:cs="Times New Roman"/>
          <w:color w:val="auto"/>
          <w:sz w:val="22"/>
          <w:szCs w:val="22"/>
        </w:rPr>
        <w:t xml:space="preserve">Gli interessati </w:t>
      </w:r>
      <w:r w:rsidR="00AC06A2" w:rsidRPr="002D43C3">
        <w:rPr>
          <w:rFonts w:ascii="Garamond" w:hAnsi="Garamond" w:cs="Times New Roman"/>
          <w:color w:val="auto"/>
          <w:sz w:val="22"/>
          <w:szCs w:val="22"/>
        </w:rPr>
        <w:t>devono</w:t>
      </w:r>
      <w:r w:rsidRPr="002D43C3">
        <w:rPr>
          <w:rFonts w:ascii="Garamond" w:hAnsi="Garamond" w:cs="Times New Roman"/>
          <w:color w:val="auto"/>
          <w:sz w:val="22"/>
          <w:szCs w:val="22"/>
        </w:rPr>
        <w:t xml:space="preserve"> possedere specifiche competenze </w:t>
      </w:r>
      <w:r w:rsidR="002D43C3" w:rsidRPr="002D43C3">
        <w:rPr>
          <w:rFonts w:ascii="Garamond" w:hAnsi="Garamond" w:cs="Times New Roman"/>
          <w:color w:val="auto"/>
          <w:sz w:val="22"/>
          <w:szCs w:val="22"/>
        </w:rPr>
        <w:t>professionali</w:t>
      </w:r>
      <w:r w:rsidR="008F1989" w:rsidRPr="002D43C3">
        <w:rPr>
          <w:rFonts w:ascii="Garamond" w:hAnsi="Garamond" w:cs="Times New Roman"/>
          <w:color w:val="auto"/>
          <w:sz w:val="22"/>
          <w:szCs w:val="22"/>
        </w:rPr>
        <w:t>:</w:t>
      </w:r>
    </w:p>
    <w:p w14:paraId="3E487ACB" w14:textId="77777777" w:rsidR="009248FD" w:rsidRPr="002D43C3" w:rsidRDefault="002D43C3" w:rsidP="002D43C3">
      <w:pPr>
        <w:pStyle w:val="Default"/>
        <w:numPr>
          <w:ilvl w:val="0"/>
          <w:numId w:val="10"/>
        </w:numPr>
        <w:spacing w:line="276" w:lineRule="auto"/>
        <w:jc w:val="both"/>
        <w:rPr>
          <w:rFonts w:ascii="Garamond" w:hAnsi="Garamond" w:cs="Times New Roman"/>
          <w:color w:val="auto"/>
          <w:sz w:val="22"/>
          <w:szCs w:val="22"/>
        </w:rPr>
      </w:pPr>
      <w:r w:rsidRPr="002D43C3">
        <w:rPr>
          <w:rFonts w:ascii="Garamond" w:hAnsi="Garamond" w:cs="Times New Roman"/>
          <w:color w:val="auto"/>
          <w:sz w:val="22"/>
          <w:szCs w:val="22"/>
        </w:rPr>
        <w:t>Diploma di laurea vecchio ordinamento universitario o titolo equipollente, o Laurea Specialistica o magistrale (LM/LS) del nuovo ordinamento universitario, equiparate ai sensi del D.L. 9 luglio 2009, in discipline tecniche, giuridiche o economiche con iscrizione ai rispettivi albi professionali e/o abilitazione alla professione;</w:t>
      </w:r>
    </w:p>
    <w:p w14:paraId="7D9B8A05" w14:textId="77777777" w:rsidR="002D43C3" w:rsidRDefault="002D43C3" w:rsidP="002D43C3">
      <w:pPr>
        <w:pStyle w:val="Default"/>
        <w:numPr>
          <w:ilvl w:val="0"/>
          <w:numId w:val="10"/>
        </w:numPr>
        <w:spacing w:line="276" w:lineRule="auto"/>
        <w:jc w:val="both"/>
        <w:rPr>
          <w:rFonts w:ascii="Garamond" w:hAnsi="Garamond" w:cs="Times New Roman"/>
          <w:color w:val="auto"/>
          <w:sz w:val="22"/>
          <w:szCs w:val="22"/>
        </w:rPr>
      </w:pPr>
      <w:r w:rsidRPr="002D43C3">
        <w:rPr>
          <w:rFonts w:ascii="Garamond" w:hAnsi="Garamond" w:cs="Times New Roman"/>
          <w:color w:val="auto"/>
          <w:sz w:val="22"/>
          <w:szCs w:val="22"/>
        </w:rPr>
        <w:t>Laure nelle diverse discipline da quelle di cui alla precedente lettera a), Laurea breve e/o diploma di scuola superiore ed esperienza di almeno tre anni come Amministratore di condominio e/o Presidente di consorzio o Procuratore speciale.</w:t>
      </w:r>
    </w:p>
    <w:p w14:paraId="530ADE92" w14:textId="77777777" w:rsidR="00241737" w:rsidRDefault="002D43C3" w:rsidP="002D43C3">
      <w:pPr>
        <w:pStyle w:val="Default"/>
        <w:numPr>
          <w:ilvl w:val="0"/>
          <w:numId w:val="10"/>
        </w:numPr>
        <w:spacing w:line="276" w:lineRule="auto"/>
        <w:jc w:val="both"/>
        <w:rPr>
          <w:rFonts w:ascii="Garamond" w:hAnsi="Garamond" w:cs="Times New Roman"/>
          <w:color w:val="auto"/>
          <w:sz w:val="22"/>
          <w:szCs w:val="22"/>
        </w:rPr>
      </w:pPr>
      <w:r>
        <w:rPr>
          <w:rFonts w:ascii="Garamond" w:hAnsi="Garamond" w:cs="Times New Roman"/>
          <w:color w:val="auto"/>
          <w:sz w:val="22"/>
          <w:szCs w:val="22"/>
        </w:rPr>
        <w:t xml:space="preserve">Non </w:t>
      </w:r>
      <w:r w:rsidR="00241737">
        <w:rPr>
          <w:rFonts w:ascii="Garamond" w:hAnsi="Garamond" w:cs="Times New Roman"/>
          <w:color w:val="auto"/>
          <w:sz w:val="22"/>
          <w:szCs w:val="22"/>
        </w:rPr>
        <w:t xml:space="preserve">essere/essere stato </w:t>
      </w:r>
      <w:r w:rsidR="00241737" w:rsidRPr="002D43C3">
        <w:rPr>
          <w:rFonts w:ascii="Garamond" w:hAnsi="Garamond" w:cs="Times New Roman"/>
          <w:color w:val="auto"/>
          <w:sz w:val="22"/>
          <w:szCs w:val="22"/>
        </w:rPr>
        <w:t>Amministratore di condominio e/o Presidente di consorzio o Procuratore speciale</w:t>
      </w:r>
      <w:r w:rsidR="00241737">
        <w:rPr>
          <w:rFonts w:ascii="Garamond" w:hAnsi="Garamond" w:cs="Times New Roman"/>
          <w:color w:val="auto"/>
          <w:sz w:val="22"/>
          <w:szCs w:val="22"/>
        </w:rPr>
        <w:t xml:space="preserve"> di consorzi ricadenti in una delle</w:t>
      </w:r>
      <w:r w:rsidR="00241737" w:rsidRPr="00241737">
        <w:rPr>
          <w:rFonts w:ascii="Garamond" w:hAnsi="Garamond" w:cs="Times New Roman"/>
          <w:sz w:val="22"/>
          <w:szCs w:val="22"/>
        </w:rPr>
        <w:t xml:space="preserve"> le seguenti fattispecie di Commissariamento</w:t>
      </w:r>
    </w:p>
    <w:p w14:paraId="63097183" w14:textId="77777777" w:rsidR="00241737" w:rsidRPr="00241737" w:rsidRDefault="00241737" w:rsidP="00241737">
      <w:pPr>
        <w:pStyle w:val="Default"/>
        <w:numPr>
          <w:ilvl w:val="0"/>
          <w:numId w:val="11"/>
        </w:numPr>
        <w:spacing w:line="276" w:lineRule="auto"/>
        <w:ind w:left="1276" w:hanging="425"/>
        <w:jc w:val="both"/>
        <w:rPr>
          <w:rFonts w:ascii="Garamond" w:hAnsi="Garamond" w:cs="Times New Roman"/>
          <w:sz w:val="22"/>
          <w:szCs w:val="22"/>
        </w:rPr>
      </w:pPr>
      <w:r w:rsidRPr="00241737">
        <w:rPr>
          <w:rFonts w:ascii="Garamond" w:hAnsi="Garamond" w:cs="Times New Roman"/>
          <w:sz w:val="22"/>
          <w:szCs w:val="22"/>
        </w:rPr>
        <w:t>commissariamento per mancata costituzione del consorzio obbligatorio (rif.: art. 7 – comma 13 ex O.P.C.M. 3820/2009 come integrato dall’art. 3 comma 4 della O.P.C.M. 3832/2009; art. 67 quater del D.L. 83/2012 convertito in L. 134/2012; art. 12 comma 1 del DCDR 12/2010) o mancato</w:t>
      </w:r>
    </w:p>
    <w:p w14:paraId="7C548CB2" w14:textId="77777777" w:rsidR="00241737" w:rsidRPr="00241737" w:rsidRDefault="00241737" w:rsidP="00241737">
      <w:pPr>
        <w:pStyle w:val="Default"/>
        <w:numPr>
          <w:ilvl w:val="0"/>
          <w:numId w:val="11"/>
        </w:numPr>
        <w:spacing w:line="276" w:lineRule="auto"/>
        <w:ind w:left="1276" w:hanging="425"/>
        <w:jc w:val="both"/>
        <w:rPr>
          <w:rFonts w:ascii="Garamond" w:hAnsi="Garamond" w:cs="Times New Roman"/>
          <w:sz w:val="22"/>
          <w:szCs w:val="22"/>
        </w:rPr>
      </w:pPr>
      <w:r w:rsidRPr="00241737">
        <w:rPr>
          <w:rFonts w:ascii="Garamond" w:hAnsi="Garamond" w:cs="Times New Roman"/>
          <w:sz w:val="22"/>
          <w:szCs w:val="22"/>
        </w:rPr>
        <w:t>conferimento o rinnovo della procura speciale (tale circostanza determina parimenti una situazione di inerzia nell’attività obbligatoria di costituzione del consorzio per l’attuazione degli interventi unitari di rafforzamento e miglioramento sismico degli aggregati edilizi);</w:t>
      </w:r>
    </w:p>
    <w:p w14:paraId="52A68E43" w14:textId="77777777" w:rsidR="00241737" w:rsidRPr="00241737" w:rsidRDefault="00241737" w:rsidP="00241737">
      <w:pPr>
        <w:pStyle w:val="Default"/>
        <w:numPr>
          <w:ilvl w:val="0"/>
          <w:numId w:val="11"/>
        </w:numPr>
        <w:spacing w:line="276" w:lineRule="auto"/>
        <w:ind w:left="1276" w:hanging="425"/>
        <w:jc w:val="both"/>
        <w:rPr>
          <w:rFonts w:ascii="Garamond" w:hAnsi="Garamond" w:cs="Times New Roman"/>
          <w:sz w:val="22"/>
          <w:szCs w:val="22"/>
        </w:rPr>
      </w:pPr>
      <w:r w:rsidRPr="00241737">
        <w:rPr>
          <w:rFonts w:ascii="Garamond" w:hAnsi="Garamond" w:cs="Times New Roman"/>
          <w:sz w:val="22"/>
          <w:szCs w:val="22"/>
        </w:rPr>
        <w:t>commissariamento per inerzia dei consorziati (rif.: art. 7 – comma 13 ex O.P.C.M. 3820/2009; art.12 – comma 2 del DCDR 12/2010);</w:t>
      </w:r>
    </w:p>
    <w:p w14:paraId="5AAC7515" w14:textId="77777777" w:rsidR="00241737" w:rsidRPr="00241737" w:rsidRDefault="00241737" w:rsidP="00241737">
      <w:pPr>
        <w:pStyle w:val="Default"/>
        <w:numPr>
          <w:ilvl w:val="0"/>
          <w:numId w:val="11"/>
        </w:numPr>
        <w:spacing w:line="276" w:lineRule="auto"/>
        <w:ind w:left="1276" w:hanging="425"/>
        <w:jc w:val="both"/>
        <w:rPr>
          <w:rFonts w:ascii="Garamond" w:hAnsi="Garamond" w:cs="Times New Roman"/>
          <w:sz w:val="22"/>
          <w:szCs w:val="22"/>
        </w:rPr>
      </w:pPr>
      <w:r w:rsidRPr="00241737">
        <w:rPr>
          <w:rFonts w:ascii="Garamond" w:hAnsi="Garamond" w:cs="Times New Roman"/>
          <w:sz w:val="22"/>
          <w:szCs w:val="22"/>
        </w:rPr>
        <w:lastRenderedPageBreak/>
        <w:t>commissariamento per inerzia degli organi del Consorzio (rif.: art. 7 – comma 13 ex O.P.C.M. 3820/2009; art. 12 – comma 3 del DCDR 12/2010);</w:t>
      </w:r>
    </w:p>
    <w:p w14:paraId="2514912E" w14:textId="77777777" w:rsidR="00241737" w:rsidRDefault="00241737" w:rsidP="00241737">
      <w:pPr>
        <w:pStyle w:val="Default"/>
        <w:numPr>
          <w:ilvl w:val="0"/>
          <w:numId w:val="11"/>
        </w:numPr>
        <w:spacing w:line="276" w:lineRule="auto"/>
        <w:ind w:left="1276" w:hanging="425"/>
        <w:jc w:val="both"/>
        <w:rPr>
          <w:rFonts w:ascii="Garamond" w:hAnsi="Garamond" w:cs="Times New Roman"/>
          <w:sz w:val="22"/>
          <w:szCs w:val="22"/>
        </w:rPr>
      </w:pPr>
      <w:r w:rsidRPr="00241737">
        <w:rPr>
          <w:rFonts w:ascii="Garamond" w:hAnsi="Garamond" w:cs="Times New Roman"/>
          <w:sz w:val="22"/>
          <w:szCs w:val="22"/>
        </w:rPr>
        <w:t>commissariamento per mancato inizio dei lavori nei tempi stabiliti (art. 67 quater – comma 2 lett. a) del D.L. 83/2012 convertito in L. 134/2012 così come modificato dall’art. 3 comma 1 ter del D.L. 113/2016 co</w:t>
      </w:r>
      <w:r>
        <w:rPr>
          <w:rFonts w:ascii="Garamond" w:hAnsi="Garamond" w:cs="Times New Roman"/>
          <w:sz w:val="22"/>
          <w:szCs w:val="22"/>
        </w:rPr>
        <w:t>nvertito in L. 160/2016).</w:t>
      </w:r>
    </w:p>
    <w:p w14:paraId="2112506E" w14:textId="77777777" w:rsidR="00241737" w:rsidRPr="0054385D" w:rsidRDefault="00241737" w:rsidP="00241737">
      <w:pPr>
        <w:pStyle w:val="Default"/>
        <w:spacing w:line="276" w:lineRule="auto"/>
        <w:ind w:left="1276"/>
        <w:jc w:val="both"/>
        <w:rPr>
          <w:rFonts w:ascii="Garamond" w:hAnsi="Garamond" w:cs="Times New Roman"/>
          <w:sz w:val="22"/>
          <w:szCs w:val="22"/>
        </w:rPr>
      </w:pPr>
    </w:p>
    <w:p w14:paraId="56A440B6" w14:textId="77777777" w:rsidR="006E3C2D" w:rsidRPr="0054385D" w:rsidRDefault="006E3C2D" w:rsidP="0054385D">
      <w:pPr>
        <w:pStyle w:val="Default"/>
        <w:numPr>
          <w:ilvl w:val="0"/>
          <w:numId w:val="7"/>
        </w:numPr>
        <w:spacing w:line="276" w:lineRule="auto"/>
        <w:ind w:left="284" w:hanging="284"/>
        <w:jc w:val="both"/>
        <w:rPr>
          <w:rFonts w:ascii="Garamond" w:hAnsi="Garamond" w:cs="Times New Roman"/>
          <w:b/>
          <w:sz w:val="22"/>
          <w:szCs w:val="22"/>
        </w:rPr>
      </w:pPr>
      <w:r w:rsidRPr="0054385D">
        <w:rPr>
          <w:rFonts w:ascii="Garamond" w:hAnsi="Garamond" w:cs="Times New Roman"/>
          <w:b/>
          <w:sz w:val="22"/>
          <w:szCs w:val="22"/>
        </w:rPr>
        <w:t>VALUTAZIONE DEI CANDIDATI</w:t>
      </w:r>
    </w:p>
    <w:p w14:paraId="76535B28" w14:textId="77777777" w:rsidR="00E87C57" w:rsidRDefault="00AC06A2" w:rsidP="00241737">
      <w:pPr>
        <w:pStyle w:val="Default"/>
        <w:spacing w:line="276" w:lineRule="auto"/>
        <w:ind w:left="284"/>
        <w:jc w:val="both"/>
        <w:rPr>
          <w:rFonts w:ascii="Garamond" w:hAnsi="Garamond" w:cs="Times New Roman"/>
          <w:sz w:val="22"/>
          <w:szCs w:val="22"/>
        </w:rPr>
      </w:pPr>
      <w:r w:rsidRPr="00AC06A2">
        <w:rPr>
          <w:rFonts w:ascii="Garamond" w:hAnsi="Garamond" w:cs="Times New Roman"/>
          <w:sz w:val="22"/>
          <w:szCs w:val="22"/>
        </w:rPr>
        <w:t>Il Comune provvede alla verifica della correttezza formale delle candidature</w:t>
      </w:r>
      <w:r w:rsidR="00241737">
        <w:rPr>
          <w:rFonts w:ascii="Garamond" w:hAnsi="Garamond" w:cs="Times New Roman"/>
          <w:sz w:val="22"/>
          <w:szCs w:val="22"/>
        </w:rPr>
        <w:t xml:space="preserve"> e conseguentemente a redigere un Elenco di Operatori Economici IDONEI ed AMMESSI alle fasi successive</w:t>
      </w:r>
      <w:r w:rsidR="00E46A1E">
        <w:rPr>
          <w:rFonts w:ascii="Garamond" w:hAnsi="Garamond" w:cs="Times New Roman"/>
          <w:sz w:val="22"/>
          <w:szCs w:val="22"/>
        </w:rPr>
        <w:t>, sulla base del numero di protocollo della candidatura</w:t>
      </w:r>
      <w:r w:rsidR="00241737">
        <w:rPr>
          <w:rFonts w:ascii="Garamond" w:hAnsi="Garamond" w:cs="Times New Roman"/>
          <w:sz w:val="22"/>
          <w:szCs w:val="22"/>
        </w:rPr>
        <w:t>. Detto Elenco verrà pubblicato sul sito istituzionale del Comune di Colledara e sull’Albo Pretorio.</w:t>
      </w:r>
    </w:p>
    <w:p w14:paraId="76DD13F3" w14:textId="77777777" w:rsidR="00241737" w:rsidRDefault="00241737" w:rsidP="00241737">
      <w:pPr>
        <w:pStyle w:val="Default"/>
        <w:spacing w:line="276" w:lineRule="auto"/>
        <w:ind w:left="284"/>
        <w:jc w:val="both"/>
        <w:rPr>
          <w:rFonts w:ascii="Garamond" w:hAnsi="Garamond" w:cs="Times New Roman"/>
          <w:sz w:val="22"/>
          <w:szCs w:val="22"/>
        </w:rPr>
      </w:pPr>
    </w:p>
    <w:p w14:paraId="1A534C63" w14:textId="77777777" w:rsidR="00E87C57" w:rsidRDefault="00E87C57" w:rsidP="00E87C57">
      <w:pPr>
        <w:pStyle w:val="Default"/>
        <w:numPr>
          <w:ilvl w:val="0"/>
          <w:numId w:val="7"/>
        </w:numPr>
        <w:spacing w:line="276" w:lineRule="auto"/>
        <w:ind w:left="284" w:hanging="284"/>
        <w:jc w:val="both"/>
        <w:rPr>
          <w:rFonts w:ascii="Garamond" w:hAnsi="Garamond" w:cs="Times New Roman"/>
          <w:b/>
          <w:sz w:val="22"/>
          <w:szCs w:val="22"/>
        </w:rPr>
      </w:pPr>
      <w:r w:rsidRPr="00E87C57">
        <w:rPr>
          <w:rFonts w:ascii="Garamond" w:hAnsi="Garamond" w:cs="Times New Roman"/>
          <w:b/>
          <w:sz w:val="22"/>
          <w:szCs w:val="22"/>
        </w:rPr>
        <w:t>NOMINA DEL COMMISSARIO E MODALITÀ DI ESPLETAMENTO DELL’INCARICO</w:t>
      </w:r>
    </w:p>
    <w:p w14:paraId="08A6363A" w14:textId="77777777" w:rsidR="00241737" w:rsidRDefault="00241737" w:rsidP="00241737">
      <w:pPr>
        <w:pStyle w:val="Default"/>
        <w:spacing w:line="276" w:lineRule="auto"/>
        <w:ind w:left="284"/>
        <w:jc w:val="both"/>
        <w:rPr>
          <w:rFonts w:ascii="Garamond" w:hAnsi="Garamond" w:cs="Times New Roman"/>
          <w:sz w:val="22"/>
          <w:szCs w:val="22"/>
        </w:rPr>
      </w:pPr>
      <w:r>
        <w:rPr>
          <w:rFonts w:ascii="Garamond" w:hAnsi="Garamond" w:cs="Times New Roman"/>
          <w:sz w:val="22"/>
          <w:szCs w:val="22"/>
        </w:rPr>
        <w:t xml:space="preserve">La nomina </w:t>
      </w:r>
      <w:r w:rsidR="00BB361A">
        <w:rPr>
          <w:rFonts w:ascii="Garamond" w:hAnsi="Garamond" w:cs="Times New Roman"/>
          <w:sz w:val="22"/>
          <w:szCs w:val="22"/>
        </w:rPr>
        <w:t xml:space="preserve">dei Commissari </w:t>
      </w:r>
      <w:r>
        <w:rPr>
          <w:rFonts w:ascii="Garamond" w:hAnsi="Garamond" w:cs="Times New Roman"/>
          <w:sz w:val="22"/>
          <w:szCs w:val="22"/>
        </w:rPr>
        <w:t>avverrà tramite sorteggio pubblico</w:t>
      </w:r>
      <w:r w:rsidR="00BB361A">
        <w:rPr>
          <w:rFonts w:ascii="Garamond" w:hAnsi="Garamond" w:cs="Times New Roman"/>
          <w:sz w:val="22"/>
          <w:szCs w:val="22"/>
        </w:rPr>
        <w:t>, la cui d</w:t>
      </w:r>
      <w:r>
        <w:rPr>
          <w:rFonts w:ascii="Garamond" w:hAnsi="Garamond" w:cs="Times New Roman"/>
          <w:color w:val="auto"/>
          <w:sz w:val="22"/>
          <w:szCs w:val="22"/>
        </w:rPr>
        <w:t>ata e l’ora del sorteggio verranno comunicate mediante avviso pubblicato sul sito istituzionale dell’Ente e sull’Albo Pretorio.</w:t>
      </w:r>
    </w:p>
    <w:p w14:paraId="6B7B14C0" w14:textId="77777777" w:rsidR="00241737" w:rsidRPr="00DE1358" w:rsidRDefault="00241737" w:rsidP="00241737">
      <w:pPr>
        <w:pStyle w:val="Default"/>
        <w:spacing w:line="276" w:lineRule="auto"/>
        <w:ind w:left="284"/>
        <w:jc w:val="both"/>
        <w:rPr>
          <w:rFonts w:ascii="Garamond" w:hAnsi="Garamond" w:cs="Times New Roman"/>
          <w:sz w:val="22"/>
          <w:szCs w:val="22"/>
        </w:rPr>
      </w:pPr>
      <w:r w:rsidRPr="005E0EDF">
        <w:rPr>
          <w:rFonts w:ascii="Garamond" w:hAnsi="Garamond" w:cs="Times New Roman"/>
          <w:sz w:val="22"/>
          <w:szCs w:val="22"/>
        </w:rPr>
        <w:t>Si procederà alla nomina di tanti Commissari quanti sono i Consorzi di cui all’Allegato A</w:t>
      </w:r>
      <w:r w:rsidR="00BB361A">
        <w:rPr>
          <w:rFonts w:ascii="Garamond" w:hAnsi="Garamond" w:cs="Times New Roman"/>
          <w:sz w:val="22"/>
          <w:szCs w:val="22"/>
        </w:rPr>
        <w:t xml:space="preserve">, mediante abbinamento a sorte, ovvero sorteggiando per primo il Consorzio e successivamente il Commissario. Si </w:t>
      </w:r>
      <w:r w:rsidR="00BB361A" w:rsidRPr="00DE1358">
        <w:rPr>
          <w:rFonts w:ascii="Garamond" w:hAnsi="Garamond" w:cs="Times New Roman"/>
          <w:sz w:val="22"/>
          <w:szCs w:val="22"/>
        </w:rPr>
        <w:t>procederà fino alla conclusione dei Consorzi inseriti nell’Allegato A.</w:t>
      </w:r>
    </w:p>
    <w:p w14:paraId="6BD8071A" w14:textId="77777777" w:rsidR="00241737" w:rsidRDefault="00241737" w:rsidP="00241737">
      <w:pPr>
        <w:pStyle w:val="Default"/>
        <w:spacing w:line="276" w:lineRule="auto"/>
        <w:ind w:left="284"/>
        <w:jc w:val="both"/>
        <w:rPr>
          <w:rFonts w:ascii="Garamond" w:hAnsi="Garamond" w:cs="Times New Roman"/>
          <w:sz w:val="22"/>
          <w:szCs w:val="22"/>
        </w:rPr>
      </w:pPr>
      <w:r w:rsidRPr="00DE1358">
        <w:rPr>
          <w:rFonts w:ascii="Garamond" w:hAnsi="Garamond" w:cs="Times New Roman"/>
          <w:sz w:val="22"/>
          <w:szCs w:val="22"/>
        </w:rPr>
        <w:t>Nel caso in cui il numero di Consorzi da commissariare fosse superiore al numero de</w:t>
      </w:r>
      <w:r w:rsidR="00BB361A" w:rsidRPr="00DE1358">
        <w:rPr>
          <w:rFonts w:ascii="Garamond" w:hAnsi="Garamond" w:cs="Times New Roman"/>
          <w:sz w:val="22"/>
          <w:szCs w:val="22"/>
        </w:rPr>
        <w:t>i</w:t>
      </w:r>
      <w:r w:rsidRPr="00DE1358">
        <w:rPr>
          <w:rFonts w:ascii="Garamond" w:hAnsi="Garamond" w:cs="Times New Roman"/>
          <w:sz w:val="22"/>
          <w:szCs w:val="22"/>
        </w:rPr>
        <w:t xml:space="preserve"> Commissari idonei ed ammessi al sorteggio, la nomina </w:t>
      </w:r>
      <w:r w:rsidR="00BB361A" w:rsidRPr="00DE1358">
        <w:rPr>
          <w:rFonts w:ascii="Garamond" w:hAnsi="Garamond" w:cs="Times New Roman"/>
          <w:sz w:val="22"/>
          <w:szCs w:val="22"/>
        </w:rPr>
        <w:t>av</w:t>
      </w:r>
      <w:r w:rsidRPr="00DE1358">
        <w:rPr>
          <w:rFonts w:ascii="Garamond" w:hAnsi="Garamond" w:cs="Times New Roman"/>
          <w:sz w:val="22"/>
          <w:szCs w:val="22"/>
        </w:rPr>
        <w:t>verrà mediante nuovo sorteggio.</w:t>
      </w:r>
      <w:r>
        <w:rPr>
          <w:rFonts w:ascii="Garamond" w:hAnsi="Garamond" w:cs="Times New Roman"/>
          <w:sz w:val="22"/>
          <w:szCs w:val="22"/>
        </w:rPr>
        <w:t xml:space="preserve"> </w:t>
      </w:r>
    </w:p>
    <w:p w14:paraId="59956C4D" w14:textId="77777777" w:rsidR="00241737" w:rsidRDefault="00241737" w:rsidP="0084795A">
      <w:pPr>
        <w:pStyle w:val="Default"/>
        <w:spacing w:line="276" w:lineRule="auto"/>
        <w:ind w:left="284"/>
        <w:jc w:val="both"/>
        <w:rPr>
          <w:rFonts w:ascii="Garamond" w:hAnsi="Garamond" w:cs="Times New Roman"/>
          <w:sz w:val="22"/>
          <w:szCs w:val="22"/>
        </w:rPr>
      </w:pPr>
    </w:p>
    <w:p w14:paraId="5468A98D" w14:textId="77777777" w:rsidR="00BB361A" w:rsidRDefault="00BB361A" w:rsidP="0084795A">
      <w:pPr>
        <w:pStyle w:val="Default"/>
        <w:spacing w:line="276" w:lineRule="auto"/>
        <w:ind w:left="284"/>
        <w:jc w:val="both"/>
        <w:rPr>
          <w:rFonts w:ascii="Garamond" w:hAnsi="Garamond" w:cs="Times New Roman"/>
          <w:sz w:val="22"/>
          <w:szCs w:val="22"/>
        </w:rPr>
      </w:pPr>
      <w:r>
        <w:rPr>
          <w:rFonts w:ascii="Garamond" w:hAnsi="Garamond" w:cs="Times New Roman"/>
          <w:sz w:val="22"/>
          <w:szCs w:val="22"/>
        </w:rPr>
        <w:t xml:space="preserve">Conclusa la fase del sorteggio, si procederà a pubblicare </w:t>
      </w:r>
      <w:r w:rsidRPr="00E87C57">
        <w:rPr>
          <w:rFonts w:ascii="Garamond" w:hAnsi="Garamond" w:cs="Times New Roman"/>
          <w:sz w:val="22"/>
          <w:szCs w:val="22"/>
        </w:rPr>
        <w:t>sul sito istituzionale dell'Ente e sull'Albo Pretorio</w:t>
      </w:r>
      <w:r>
        <w:rPr>
          <w:rFonts w:ascii="Garamond" w:hAnsi="Garamond" w:cs="Times New Roman"/>
          <w:sz w:val="22"/>
          <w:szCs w:val="22"/>
        </w:rPr>
        <w:t xml:space="preserve"> l’Elenco dei Commissari nominati per ogni singolo consorzio. Detta pubblicazione vale quale notifica nei confronti del Commissario e de</w:t>
      </w:r>
      <w:r w:rsidRPr="005E0EDF">
        <w:rPr>
          <w:rFonts w:ascii="Garamond" w:hAnsi="Garamond" w:cs="Times New Roman"/>
          <w:sz w:val="22"/>
          <w:szCs w:val="22"/>
        </w:rPr>
        <w:t>i titolari del diritto di proprietà o di altro diritto reale</w:t>
      </w:r>
      <w:r>
        <w:rPr>
          <w:rFonts w:ascii="Garamond" w:hAnsi="Garamond" w:cs="Times New Roman"/>
          <w:sz w:val="22"/>
          <w:szCs w:val="22"/>
        </w:rPr>
        <w:t xml:space="preserve"> dei singoli aggregati.</w:t>
      </w:r>
    </w:p>
    <w:p w14:paraId="4E3D6F6C" w14:textId="77777777" w:rsidR="00BB361A" w:rsidRDefault="00BB361A" w:rsidP="0084795A">
      <w:pPr>
        <w:pStyle w:val="Default"/>
        <w:spacing w:line="276" w:lineRule="auto"/>
        <w:ind w:left="284"/>
        <w:jc w:val="both"/>
        <w:rPr>
          <w:rFonts w:ascii="Garamond" w:hAnsi="Garamond" w:cs="Times New Roman"/>
          <w:sz w:val="22"/>
          <w:szCs w:val="22"/>
        </w:rPr>
      </w:pPr>
      <w:r>
        <w:rPr>
          <w:rFonts w:ascii="Garamond" w:hAnsi="Garamond" w:cs="Times New Roman"/>
          <w:sz w:val="22"/>
          <w:szCs w:val="22"/>
        </w:rPr>
        <w:t xml:space="preserve">Dalla data di pubblicazione </w:t>
      </w:r>
      <w:r w:rsidRPr="00E87C57">
        <w:rPr>
          <w:rFonts w:ascii="Garamond" w:hAnsi="Garamond" w:cs="Times New Roman"/>
          <w:sz w:val="22"/>
          <w:szCs w:val="22"/>
        </w:rPr>
        <w:t xml:space="preserve">il commissario potrà beneficiare di un periodo di consultazione della documentazione tecnica estraibile dal Piano di Ricostruzione pari a giorni </w:t>
      </w:r>
      <w:r w:rsidRPr="00DE1358">
        <w:rPr>
          <w:rFonts w:ascii="Garamond" w:hAnsi="Garamond" w:cs="Times New Roman"/>
          <w:color w:val="auto"/>
          <w:sz w:val="22"/>
          <w:szCs w:val="22"/>
        </w:rPr>
        <w:t>15</w:t>
      </w:r>
      <w:r w:rsidRPr="00E87C57">
        <w:rPr>
          <w:rFonts w:ascii="Garamond" w:hAnsi="Garamond" w:cs="Times New Roman"/>
          <w:sz w:val="22"/>
          <w:szCs w:val="22"/>
        </w:rPr>
        <w:t xml:space="preserve"> ovvero procedere in autonomia alle verifiche catastali ed amministrative presso le competenti amministrazioni</w:t>
      </w:r>
      <w:r>
        <w:rPr>
          <w:rFonts w:ascii="Garamond" w:hAnsi="Garamond" w:cs="Times New Roman"/>
          <w:sz w:val="22"/>
          <w:szCs w:val="22"/>
        </w:rPr>
        <w:t>.</w:t>
      </w:r>
      <w:r w:rsidRPr="00BB361A">
        <w:rPr>
          <w:rFonts w:ascii="Garamond" w:hAnsi="Garamond" w:cs="Times New Roman"/>
          <w:sz w:val="22"/>
          <w:szCs w:val="22"/>
        </w:rPr>
        <w:t xml:space="preserve"> </w:t>
      </w:r>
      <w:r w:rsidRPr="00E87C57">
        <w:rPr>
          <w:rFonts w:ascii="Garamond" w:hAnsi="Garamond" w:cs="Times New Roman"/>
          <w:sz w:val="22"/>
          <w:szCs w:val="22"/>
        </w:rPr>
        <w:t>Decorso tale termine potrà accettare l'incarico ovvero rimetterlo al Comune. In caso di accettazione non potranno essere accolte richieste di proroga del termine anzidetto motivate dalla mancata conoscenza degli interventi oggetto di commissariamento</w:t>
      </w:r>
      <w:r>
        <w:rPr>
          <w:rFonts w:ascii="Garamond" w:hAnsi="Garamond" w:cs="Times New Roman"/>
          <w:sz w:val="22"/>
          <w:szCs w:val="22"/>
        </w:rPr>
        <w:t>. In caso di mancata accettazione, l’incarico s’intende rifiutato.</w:t>
      </w:r>
    </w:p>
    <w:p w14:paraId="25E85CF9" w14:textId="77777777" w:rsidR="00DE1358" w:rsidRDefault="00BB361A" w:rsidP="00DE1358">
      <w:pPr>
        <w:pStyle w:val="Default"/>
        <w:spacing w:line="276" w:lineRule="auto"/>
        <w:ind w:left="284"/>
        <w:jc w:val="both"/>
        <w:rPr>
          <w:rFonts w:ascii="Garamond" w:hAnsi="Garamond" w:cs="Times New Roman"/>
          <w:sz w:val="22"/>
          <w:szCs w:val="22"/>
        </w:rPr>
      </w:pPr>
      <w:r>
        <w:rPr>
          <w:rFonts w:ascii="Garamond" w:hAnsi="Garamond" w:cs="Times New Roman"/>
          <w:sz w:val="22"/>
          <w:szCs w:val="22"/>
        </w:rPr>
        <w:t xml:space="preserve">A seguito di accettazione da parte del Commissario, </w:t>
      </w:r>
      <w:r w:rsidR="00DE1358">
        <w:rPr>
          <w:rFonts w:ascii="Garamond" w:hAnsi="Garamond" w:cs="Times New Roman"/>
          <w:sz w:val="22"/>
          <w:szCs w:val="22"/>
        </w:rPr>
        <w:t>si procederà alla verifica dei requisiti autodichiarati in sede di partecipazione all’Avviso.</w:t>
      </w:r>
    </w:p>
    <w:p w14:paraId="5E439505" w14:textId="77777777" w:rsidR="00BB361A" w:rsidRDefault="00DE1358" w:rsidP="00DE1358">
      <w:pPr>
        <w:pStyle w:val="Default"/>
        <w:spacing w:line="276" w:lineRule="auto"/>
        <w:ind w:left="284"/>
        <w:jc w:val="both"/>
        <w:rPr>
          <w:rFonts w:ascii="Garamond" w:hAnsi="Garamond" w:cs="Times New Roman"/>
          <w:sz w:val="22"/>
          <w:szCs w:val="22"/>
        </w:rPr>
      </w:pPr>
      <w:r>
        <w:rPr>
          <w:rFonts w:ascii="Garamond" w:hAnsi="Garamond" w:cs="Times New Roman"/>
          <w:sz w:val="22"/>
          <w:szCs w:val="22"/>
        </w:rPr>
        <w:t>La nomina avverrà mediante Decreto del Sindaco</w:t>
      </w:r>
      <w:r w:rsidRPr="00DE1358">
        <w:rPr>
          <w:rFonts w:ascii="Garamond" w:hAnsi="Garamond" w:cs="Times New Roman"/>
          <w:sz w:val="22"/>
          <w:szCs w:val="22"/>
        </w:rPr>
        <w:t xml:space="preserve"> </w:t>
      </w:r>
      <w:r w:rsidRPr="00E87C57">
        <w:rPr>
          <w:rFonts w:ascii="Garamond" w:hAnsi="Garamond" w:cs="Times New Roman"/>
          <w:sz w:val="22"/>
          <w:szCs w:val="22"/>
        </w:rPr>
        <w:t>pubblicato sul sito istituzionale dell'Ente e sull'Albo Pretorio</w:t>
      </w:r>
      <w:r>
        <w:rPr>
          <w:rFonts w:ascii="Garamond" w:hAnsi="Garamond" w:cs="Times New Roman"/>
          <w:sz w:val="22"/>
          <w:szCs w:val="22"/>
        </w:rPr>
        <w:t>.</w:t>
      </w:r>
      <w:r w:rsidRPr="00DE1358">
        <w:rPr>
          <w:rFonts w:ascii="Garamond" w:hAnsi="Garamond" w:cs="Times New Roman"/>
          <w:sz w:val="22"/>
          <w:szCs w:val="22"/>
        </w:rPr>
        <w:t xml:space="preserve"> </w:t>
      </w:r>
      <w:r>
        <w:rPr>
          <w:rFonts w:ascii="Garamond" w:hAnsi="Garamond" w:cs="Times New Roman"/>
          <w:sz w:val="22"/>
          <w:szCs w:val="22"/>
        </w:rPr>
        <w:t>Detta pubblicazione vale quale notifica nei confronti del Commissario e de</w:t>
      </w:r>
      <w:r w:rsidRPr="005E0EDF">
        <w:rPr>
          <w:rFonts w:ascii="Garamond" w:hAnsi="Garamond" w:cs="Times New Roman"/>
          <w:sz w:val="22"/>
          <w:szCs w:val="22"/>
        </w:rPr>
        <w:t>i titolari del diritto di proprietà o di altro diritto reale</w:t>
      </w:r>
      <w:r>
        <w:rPr>
          <w:rFonts w:ascii="Garamond" w:hAnsi="Garamond" w:cs="Times New Roman"/>
          <w:sz w:val="22"/>
          <w:szCs w:val="22"/>
        </w:rPr>
        <w:t xml:space="preserve"> dei singoli aggregati.</w:t>
      </w:r>
    </w:p>
    <w:p w14:paraId="61B8D57A" w14:textId="77777777" w:rsidR="00DE1358" w:rsidRDefault="00DE1358" w:rsidP="00DE1358">
      <w:pPr>
        <w:pStyle w:val="Default"/>
        <w:spacing w:line="276" w:lineRule="auto"/>
        <w:ind w:left="284"/>
        <w:jc w:val="both"/>
        <w:rPr>
          <w:rFonts w:ascii="Garamond" w:hAnsi="Garamond" w:cs="Times New Roman"/>
          <w:sz w:val="22"/>
          <w:szCs w:val="22"/>
        </w:rPr>
      </w:pPr>
    </w:p>
    <w:p w14:paraId="0AE2A268" w14:textId="77777777" w:rsidR="00E87C57" w:rsidRDefault="00E87C57" w:rsidP="0054385D">
      <w:pPr>
        <w:pStyle w:val="Default"/>
        <w:numPr>
          <w:ilvl w:val="0"/>
          <w:numId w:val="7"/>
        </w:numPr>
        <w:spacing w:line="276" w:lineRule="auto"/>
        <w:ind w:left="284" w:hanging="284"/>
        <w:jc w:val="both"/>
        <w:rPr>
          <w:rFonts w:ascii="Garamond" w:hAnsi="Garamond" w:cs="Times New Roman"/>
          <w:b/>
          <w:sz w:val="22"/>
          <w:szCs w:val="22"/>
        </w:rPr>
      </w:pPr>
      <w:r>
        <w:rPr>
          <w:rFonts w:ascii="Garamond" w:hAnsi="Garamond" w:cs="Times New Roman"/>
          <w:b/>
          <w:sz w:val="22"/>
          <w:szCs w:val="22"/>
        </w:rPr>
        <w:t>COMPENSO</w:t>
      </w:r>
    </w:p>
    <w:p w14:paraId="337D37A3" w14:textId="77777777" w:rsidR="00E87C57" w:rsidRPr="00E87C57" w:rsidRDefault="00E87C57" w:rsidP="00D133F4">
      <w:pPr>
        <w:pStyle w:val="Default"/>
        <w:spacing w:line="276" w:lineRule="auto"/>
        <w:ind w:left="284"/>
        <w:jc w:val="both"/>
        <w:rPr>
          <w:rFonts w:ascii="Garamond" w:hAnsi="Garamond" w:cs="Times New Roman"/>
          <w:sz w:val="22"/>
          <w:szCs w:val="22"/>
        </w:rPr>
      </w:pPr>
      <w:r w:rsidRPr="00E87C57">
        <w:rPr>
          <w:rFonts w:ascii="Garamond" w:hAnsi="Garamond" w:cs="Times New Roman"/>
          <w:sz w:val="22"/>
          <w:szCs w:val="22"/>
        </w:rPr>
        <w:t>Il Compenso per Io svolgimento degli incarichi commissariali e quello determinato all'art. 6, comma 4, dell'O.P.C.M. 4013 del 2012, senza alcun aggiuntivo onere a carico del Comune e senza alcuna forma di anticipazione delle spese le quali saranno integralmente a carico del Commissario sino alla liquidazione del compenso previa istruttoria posta a carico dell'USRC.</w:t>
      </w:r>
    </w:p>
    <w:p w14:paraId="65CC4978" w14:textId="77777777" w:rsidR="00E87C57" w:rsidRPr="00E87C57" w:rsidRDefault="00E87C57" w:rsidP="00E87C57">
      <w:pPr>
        <w:pStyle w:val="Default"/>
        <w:spacing w:line="276" w:lineRule="auto"/>
        <w:jc w:val="both"/>
      </w:pPr>
    </w:p>
    <w:p w14:paraId="692B77F4" w14:textId="77777777" w:rsidR="008867EE" w:rsidRPr="0054385D" w:rsidRDefault="0054385D" w:rsidP="0054385D">
      <w:pPr>
        <w:pStyle w:val="Default"/>
        <w:numPr>
          <w:ilvl w:val="0"/>
          <w:numId w:val="7"/>
        </w:numPr>
        <w:spacing w:line="276" w:lineRule="auto"/>
        <w:ind w:left="284" w:hanging="284"/>
        <w:jc w:val="both"/>
        <w:rPr>
          <w:rFonts w:ascii="Garamond" w:hAnsi="Garamond" w:cs="Times New Roman"/>
          <w:b/>
          <w:sz w:val="22"/>
          <w:szCs w:val="22"/>
        </w:rPr>
      </w:pPr>
      <w:r>
        <w:rPr>
          <w:rFonts w:ascii="Garamond" w:hAnsi="Garamond" w:cs="Times New Roman"/>
          <w:b/>
          <w:sz w:val="22"/>
          <w:szCs w:val="22"/>
        </w:rPr>
        <w:t>MODALITÀ E TERMINI DI PRESENTAZIONE</w:t>
      </w:r>
      <w:r w:rsidR="008867EE" w:rsidRPr="0054385D">
        <w:rPr>
          <w:rFonts w:ascii="Garamond" w:hAnsi="Garamond" w:cs="Times New Roman"/>
          <w:b/>
          <w:sz w:val="22"/>
          <w:szCs w:val="22"/>
        </w:rPr>
        <w:t xml:space="preserve"> DELLE CANDIDATURE</w:t>
      </w:r>
    </w:p>
    <w:p w14:paraId="43A5B30B" w14:textId="77777777" w:rsidR="008867EE" w:rsidRPr="00D133F4" w:rsidRDefault="008867EE" w:rsidP="00D133F4">
      <w:pPr>
        <w:pStyle w:val="Default"/>
        <w:spacing w:line="276" w:lineRule="auto"/>
        <w:ind w:firstLine="284"/>
        <w:jc w:val="both"/>
        <w:rPr>
          <w:rFonts w:ascii="Garamond" w:hAnsi="Garamond" w:cs="Times New Roman"/>
          <w:sz w:val="22"/>
          <w:szCs w:val="22"/>
        </w:rPr>
      </w:pPr>
      <w:r w:rsidRPr="00D133F4">
        <w:rPr>
          <w:rFonts w:ascii="Garamond" w:hAnsi="Garamond" w:cs="Times New Roman"/>
          <w:sz w:val="22"/>
          <w:szCs w:val="22"/>
        </w:rPr>
        <w:t>Le candidature dovranno essere trasmesse al Comune di Colledara corredate dalla seguente documentazione:</w:t>
      </w:r>
    </w:p>
    <w:p w14:paraId="46D279F3" w14:textId="77777777" w:rsidR="008867EE" w:rsidRPr="00D133F4" w:rsidRDefault="004B1665" w:rsidP="00D133F4">
      <w:pPr>
        <w:pStyle w:val="Default"/>
        <w:numPr>
          <w:ilvl w:val="1"/>
          <w:numId w:val="7"/>
        </w:numPr>
        <w:spacing w:line="276" w:lineRule="auto"/>
        <w:ind w:left="709" w:hanging="425"/>
        <w:jc w:val="both"/>
        <w:rPr>
          <w:rFonts w:ascii="Garamond" w:hAnsi="Garamond" w:cs="Times New Roman"/>
          <w:sz w:val="22"/>
          <w:szCs w:val="22"/>
        </w:rPr>
      </w:pPr>
      <w:r>
        <w:rPr>
          <w:rFonts w:ascii="Garamond" w:hAnsi="Garamond" w:cs="Times New Roman"/>
          <w:sz w:val="22"/>
          <w:szCs w:val="22"/>
        </w:rPr>
        <w:t xml:space="preserve">Manifestazione di interesse e </w:t>
      </w:r>
      <w:r w:rsidR="008867EE" w:rsidRPr="00D133F4">
        <w:rPr>
          <w:rFonts w:ascii="Garamond" w:hAnsi="Garamond" w:cs="Times New Roman"/>
          <w:sz w:val="22"/>
          <w:szCs w:val="22"/>
        </w:rPr>
        <w:t xml:space="preserve">dichiarazione sostitutiva in conformità alle disposizioni del d.P.R. 28 dicembre 2000, n. 445, </w:t>
      </w:r>
      <w:r>
        <w:rPr>
          <w:rFonts w:ascii="Garamond" w:hAnsi="Garamond" w:cs="Times New Roman"/>
          <w:sz w:val="22"/>
          <w:szCs w:val="22"/>
        </w:rPr>
        <w:t>di cui al Modello 1 allegato</w:t>
      </w:r>
      <w:r w:rsidR="003963D7">
        <w:rPr>
          <w:rFonts w:ascii="Garamond" w:hAnsi="Garamond" w:cs="Times New Roman"/>
          <w:sz w:val="22"/>
          <w:szCs w:val="22"/>
        </w:rPr>
        <w:t>.</w:t>
      </w:r>
    </w:p>
    <w:p w14:paraId="139D27A9" w14:textId="77777777" w:rsidR="0054385D" w:rsidRPr="00D133F4" w:rsidRDefault="0054385D" w:rsidP="00435AB6">
      <w:pPr>
        <w:pStyle w:val="Default"/>
        <w:jc w:val="both"/>
        <w:rPr>
          <w:rFonts w:ascii="Garamond" w:hAnsi="Garamond" w:cs="Times New Roman"/>
          <w:sz w:val="22"/>
          <w:szCs w:val="22"/>
        </w:rPr>
      </w:pPr>
    </w:p>
    <w:p w14:paraId="0F0743B5" w14:textId="77777777" w:rsidR="0054385D" w:rsidRPr="00D133F4" w:rsidRDefault="0054385D" w:rsidP="006A2F76">
      <w:pPr>
        <w:pStyle w:val="Default"/>
        <w:spacing w:line="276" w:lineRule="auto"/>
        <w:ind w:left="284"/>
        <w:jc w:val="both"/>
        <w:rPr>
          <w:rFonts w:ascii="Garamond" w:hAnsi="Garamond" w:cs="Times New Roman"/>
          <w:sz w:val="22"/>
          <w:szCs w:val="22"/>
        </w:rPr>
      </w:pPr>
      <w:r w:rsidRPr="00D133F4">
        <w:rPr>
          <w:rFonts w:ascii="Garamond" w:hAnsi="Garamond" w:cs="Times New Roman"/>
          <w:sz w:val="22"/>
          <w:szCs w:val="22"/>
        </w:rPr>
        <w:t>La documentazione sopra elencata deve essere firmata digitalmente o in calce corredata da documento di identità del dichiarante.</w:t>
      </w:r>
    </w:p>
    <w:p w14:paraId="24BD2AE8" w14:textId="77777777" w:rsidR="0054385D" w:rsidRPr="00D133F4" w:rsidRDefault="0054385D" w:rsidP="006A2F76">
      <w:pPr>
        <w:pStyle w:val="Default"/>
        <w:spacing w:line="276" w:lineRule="auto"/>
        <w:ind w:left="284"/>
        <w:jc w:val="both"/>
        <w:rPr>
          <w:rFonts w:ascii="Garamond" w:hAnsi="Garamond" w:cs="Times New Roman"/>
          <w:sz w:val="22"/>
          <w:szCs w:val="22"/>
        </w:rPr>
      </w:pPr>
    </w:p>
    <w:p w14:paraId="0823C9F2" w14:textId="77777777" w:rsidR="0054385D" w:rsidRPr="00D133F4" w:rsidRDefault="0054385D" w:rsidP="00B64697">
      <w:pPr>
        <w:pStyle w:val="Default"/>
        <w:spacing w:line="276" w:lineRule="auto"/>
        <w:ind w:left="284"/>
        <w:jc w:val="both"/>
        <w:rPr>
          <w:rFonts w:ascii="Garamond" w:hAnsi="Garamond" w:cs="Times New Roman"/>
          <w:sz w:val="22"/>
          <w:szCs w:val="22"/>
        </w:rPr>
      </w:pPr>
      <w:r w:rsidRPr="00D133F4">
        <w:rPr>
          <w:rFonts w:ascii="Garamond" w:hAnsi="Garamond" w:cs="Times New Roman"/>
          <w:sz w:val="22"/>
          <w:szCs w:val="22"/>
        </w:rPr>
        <w:lastRenderedPageBreak/>
        <w:t xml:space="preserve">La documentazione dovrà pervenire </w:t>
      </w:r>
      <w:r w:rsidRPr="00E46A1E">
        <w:rPr>
          <w:rFonts w:ascii="Garamond" w:hAnsi="Garamond" w:cs="Times New Roman"/>
          <w:b/>
          <w:sz w:val="22"/>
          <w:szCs w:val="22"/>
          <w:u w:val="single"/>
        </w:rPr>
        <w:t xml:space="preserve">entro e non oltre </w:t>
      </w:r>
      <w:r w:rsidR="00B64697" w:rsidRPr="00E46A1E">
        <w:rPr>
          <w:rFonts w:ascii="Garamond" w:hAnsi="Garamond" w:cs="Times New Roman"/>
          <w:b/>
          <w:sz w:val="22"/>
          <w:szCs w:val="22"/>
          <w:u w:val="single"/>
        </w:rPr>
        <w:t xml:space="preserve">il </w:t>
      </w:r>
      <w:r w:rsidR="008E06BF">
        <w:rPr>
          <w:rFonts w:ascii="Garamond" w:hAnsi="Garamond" w:cs="Times New Roman"/>
          <w:b/>
          <w:sz w:val="22"/>
          <w:szCs w:val="22"/>
          <w:u w:val="single"/>
        </w:rPr>
        <w:t>quindicesimo</w:t>
      </w:r>
      <w:r w:rsidR="00B64697" w:rsidRPr="00E46A1E">
        <w:rPr>
          <w:rFonts w:ascii="Garamond" w:hAnsi="Garamond" w:cs="Times New Roman"/>
          <w:b/>
          <w:sz w:val="22"/>
          <w:szCs w:val="22"/>
          <w:u w:val="single"/>
        </w:rPr>
        <w:t xml:space="preserve"> giorno dalla data di pubblicazione del presente avviso sull’Albo Pretorio comunale</w:t>
      </w:r>
      <w:r w:rsidR="00B64697">
        <w:rPr>
          <w:rFonts w:ascii="Garamond" w:hAnsi="Garamond" w:cs="Times New Roman"/>
          <w:sz w:val="22"/>
          <w:szCs w:val="22"/>
        </w:rPr>
        <w:t xml:space="preserve">, </w:t>
      </w:r>
      <w:r w:rsidRPr="00D133F4">
        <w:rPr>
          <w:rFonts w:ascii="Garamond" w:hAnsi="Garamond" w:cs="Times New Roman"/>
          <w:sz w:val="22"/>
          <w:szCs w:val="22"/>
        </w:rPr>
        <w:t>con le seguenti modalità:</w:t>
      </w:r>
    </w:p>
    <w:p w14:paraId="6006FD36" w14:textId="77777777" w:rsidR="0054385D" w:rsidRPr="00D133F4" w:rsidRDefault="0054385D" w:rsidP="0054385D">
      <w:pPr>
        <w:pStyle w:val="Default"/>
        <w:numPr>
          <w:ilvl w:val="0"/>
          <w:numId w:val="3"/>
        </w:numPr>
        <w:spacing w:line="276" w:lineRule="auto"/>
        <w:jc w:val="both"/>
        <w:rPr>
          <w:rFonts w:ascii="Garamond" w:hAnsi="Garamond" w:cs="Times New Roman"/>
          <w:sz w:val="22"/>
          <w:szCs w:val="22"/>
        </w:rPr>
      </w:pPr>
      <w:r w:rsidRPr="00D133F4">
        <w:rPr>
          <w:rFonts w:ascii="Garamond" w:hAnsi="Garamond" w:cs="Times New Roman"/>
          <w:sz w:val="22"/>
          <w:szCs w:val="22"/>
        </w:rPr>
        <w:t xml:space="preserve">a mezzo pec all’indirizzo </w:t>
      </w:r>
      <w:hyperlink r:id="rId5" w:history="1">
        <w:r w:rsidRPr="00D133F4">
          <w:rPr>
            <w:rStyle w:val="Collegamentoipertestuale"/>
            <w:rFonts w:ascii="Garamond" w:hAnsi="Garamond" w:cs="Times New Roman"/>
            <w:b/>
            <w:sz w:val="22"/>
            <w:szCs w:val="22"/>
          </w:rPr>
          <w:t>postacert@pec.comune.colledara.te.it</w:t>
        </w:r>
      </w:hyperlink>
      <w:r w:rsidRPr="00D133F4">
        <w:rPr>
          <w:rFonts w:ascii="Garamond" w:hAnsi="Garamond" w:cs="Times New Roman"/>
          <w:b/>
          <w:sz w:val="22"/>
          <w:szCs w:val="22"/>
        </w:rPr>
        <w:t xml:space="preserve"> </w:t>
      </w:r>
      <w:r w:rsidRPr="00D133F4">
        <w:rPr>
          <w:rFonts w:ascii="Garamond" w:hAnsi="Garamond" w:cs="Times New Roman"/>
          <w:sz w:val="22"/>
          <w:szCs w:val="22"/>
        </w:rPr>
        <w:t>recante il seguente oggetto “Sisma 2009 – Candidatura nomina Commissari”,</w:t>
      </w:r>
    </w:p>
    <w:p w14:paraId="072CF895" w14:textId="77777777" w:rsidR="0054385D" w:rsidRPr="00D133F4" w:rsidRDefault="0054385D" w:rsidP="0054385D">
      <w:pPr>
        <w:pStyle w:val="Default"/>
        <w:numPr>
          <w:ilvl w:val="0"/>
          <w:numId w:val="3"/>
        </w:numPr>
        <w:spacing w:line="276" w:lineRule="auto"/>
        <w:jc w:val="both"/>
        <w:rPr>
          <w:rFonts w:ascii="Garamond" w:hAnsi="Garamond" w:cs="Times New Roman"/>
          <w:sz w:val="22"/>
          <w:szCs w:val="22"/>
        </w:rPr>
      </w:pPr>
      <w:r w:rsidRPr="00D133F4">
        <w:rPr>
          <w:rFonts w:ascii="Garamond" w:hAnsi="Garamond" w:cs="Times New Roman"/>
          <w:sz w:val="22"/>
          <w:szCs w:val="22"/>
        </w:rPr>
        <w:t>a mano presso l’Ufficio Protocollo del Comune di Colledara, Via San Paolo, 64042 Colledara, previo appuntamento telefonico al numero 0861/698877, nel rispetto delle indicazioni anti-Covid19,</w:t>
      </w:r>
    </w:p>
    <w:p w14:paraId="6349182F" w14:textId="77777777" w:rsidR="0054385D" w:rsidRPr="00D133F4" w:rsidRDefault="0054385D" w:rsidP="0054385D">
      <w:pPr>
        <w:pStyle w:val="Default"/>
        <w:numPr>
          <w:ilvl w:val="0"/>
          <w:numId w:val="3"/>
        </w:numPr>
        <w:spacing w:line="276" w:lineRule="auto"/>
        <w:jc w:val="both"/>
        <w:rPr>
          <w:rFonts w:ascii="Garamond" w:hAnsi="Garamond" w:cs="Times New Roman"/>
          <w:sz w:val="22"/>
          <w:szCs w:val="22"/>
        </w:rPr>
      </w:pPr>
      <w:r w:rsidRPr="00D133F4">
        <w:rPr>
          <w:rFonts w:ascii="Garamond" w:hAnsi="Garamond" w:cs="Times New Roman"/>
          <w:sz w:val="22"/>
          <w:szCs w:val="22"/>
        </w:rPr>
        <w:t>a mezzo raccomandata in busta chiusa recante il seguente oggetto “Sisma 2009 – Candidatura nomina Commissari” da inviare a Comune di Colledara, Via San Paolo, 64042 – Colledara (TE).</w:t>
      </w:r>
    </w:p>
    <w:p w14:paraId="0631BBCA" w14:textId="77777777" w:rsidR="0054385D" w:rsidRPr="00D133F4" w:rsidRDefault="0054385D" w:rsidP="006A2F76">
      <w:pPr>
        <w:pStyle w:val="Default"/>
        <w:spacing w:line="276" w:lineRule="auto"/>
        <w:ind w:left="284"/>
        <w:jc w:val="both"/>
        <w:rPr>
          <w:rFonts w:ascii="Garamond" w:hAnsi="Garamond" w:cs="Times New Roman"/>
          <w:sz w:val="22"/>
          <w:szCs w:val="22"/>
        </w:rPr>
      </w:pPr>
      <w:r w:rsidRPr="00D133F4">
        <w:rPr>
          <w:rFonts w:ascii="Garamond" w:hAnsi="Garamond" w:cs="Times New Roman"/>
          <w:sz w:val="22"/>
          <w:szCs w:val="22"/>
        </w:rPr>
        <w:t>Restando a carico dei soggetti richiedenti eventuali mancate consegne, atteso che farà fede il protocollo, la data e l’ora apposte dall’ufficio preposto del Comune di COLLEDARA</w:t>
      </w:r>
    </w:p>
    <w:p w14:paraId="3CFDD966" w14:textId="77777777" w:rsidR="00AF3BFB" w:rsidRDefault="00AF3BFB" w:rsidP="0054385D">
      <w:pPr>
        <w:pStyle w:val="Default"/>
        <w:spacing w:line="276" w:lineRule="auto"/>
        <w:jc w:val="both"/>
        <w:rPr>
          <w:rFonts w:ascii="Garamond" w:hAnsi="Garamond" w:cs="Times New Roman"/>
          <w:b/>
          <w:sz w:val="22"/>
          <w:szCs w:val="22"/>
        </w:rPr>
      </w:pPr>
    </w:p>
    <w:p w14:paraId="7189ED8D" w14:textId="77777777" w:rsidR="0054385D" w:rsidRPr="00AF3BFB" w:rsidRDefault="00AF3BFB" w:rsidP="0054385D">
      <w:pPr>
        <w:pStyle w:val="Default"/>
        <w:spacing w:line="276" w:lineRule="auto"/>
        <w:jc w:val="both"/>
        <w:rPr>
          <w:rFonts w:ascii="Garamond" w:hAnsi="Garamond" w:cs="Times New Roman"/>
          <w:b/>
          <w:sz w:val="22"/>
          <w:szCs w:val="22"/>
        </w:rPr>
      </w:pPr>
      <w:r w:rsidRPr="00AF3BFB">
        <w:rPr>
          <w:rFonts w:ascii="Garamond" w:hAnsi="Garamond" w:cs="Times New Roman"/>
          <w:b/>
          <w:sz w:val="22"/>
          <w:szCs w:val="22"/>
        </w:rPr>
        <w:t>SI PRECISA CHE EVENTUALI MANIFESTAZIONI DI INTERESSE INOLTRATE A QUESTO ENTE PRIMA DELLA PUBBLICAZIONE DEL PRESENTE AVVISO NON SARANNO CONSIDERATE</w:t>
      </w:r>
      <w:r>
        <w:rPr>
          <w:rFonts w:ascii="Garamond" w:hAnsi="Garamond" w:cs="Times New Roman"/>
          <w:b/>
          <w:sz w:val="22"/>
          <w:szCs w:val="22"/>
        </w:rPr>
        <w:t xml:space="preserve"> PER LE FINALITÀ IN OGGETTO</w:t>
      </w:r>
      <w:r w:rsidRPr="00AF3BFB">
        <w:rPr>
          <w:rFonts w:ascii="Garamond" w:hAnsi="Garamond" w:cs="Times New Roman"/>
          <w:b/>
          <w:sz w:val="22"/>
          <w:szCs w:val="22"/>
        </w:rPr>
        <w:t>.</w:t>
      </w:r>
    </w:p>
    <w:p w14:paraId="536B2FB6" w14:textId="77777777" w:rsidR="00435AB6" w:rsidRDefault="00435AB6" w:rsidP="0054385D">
      <w:pPr>
        <w:pStyle w:val="Default"/>
        <w:spacing w:line="276" w:lineRule="auto"/>
        <w:rPr>
          <w:rFonts w:ascii="Garamond" w:hAnsi="Garamond" w:cs="Times New Roman"/>
          <w:sz w:val="22"/>
          <w:szCs w:val="22"/>
        </w:rPr>
      </w:pPr>
    </w:p>
    <w:p w14:paraId="52122BC3" w14:textId="77777777" w:rsidR="00AF3BFB" w:rsidRDefault="00AF3BFB" w:rsidP="0054385D">
      <w:pPr>
        <w:pStyle w:val="Default"/>
        <w:spacing w:line="276" w:lineRule="auto"/>
        <w:rPr>
          <w:rFonts w:ascii="Garamond" w:hAnsi="Garamond" w:cs="Times New Roman"/>
          <w:sz w:val="22"/>
          <w:szCs w:val="22"/>
        </w:rPr>
      </w:pPr>
    </w:p>
    <w:p w14:paraId="1E25BF18" w14:textId="77777777" w:rsidR="00AF3BFB" w:rsidRDefault="00AF3BFB" w:rsidP="0054385D">
      <w:pPr>
        <w:pStyle w:val="Default"/>
        <w:spacing w:line="276" w:lineRule="auto"/>
        <w:rPr>
          <w:rFonts w:ascii="Garamond" w:hAnsi="Garamond" w:cs="Times New Roman"/>
          <w:sz w:val="22"/>
          <w:szCs w:val="22"/>
        </w:rPr>
      </w:pPr>
    </w:p>
    <w:p w14:paraId="2920BABC" w14:textId="77777777" w:rsidR="00AF3BFB" w:rsidRPr="0054385D" w:rsidRDefault="00AF3BFB" w:rsidP="0054385D">
      <w:pPr>
        <w:pStyle w:val="Default"/>
        <w:spacing w:line="276" w:lineRule="auto"/>
        <w:rPr>
          <w:rFonts w:ascii="Garamond" w:hAnsi="Garamond" w:cs="Times New Roman"/>
          <w:sz w:val="22"/>
          <w:szCs w:val="22"/>
        </w:rPr>
      </w:pPr>
    </w:p>
    <w:p w14:paraId="67A88EEB" w14:textId="77777777" w:rsidR="00D133F4" w:rsidRPr="000471E8" w:rsidRDefault="00D133F4" w:rsidP="00D133F4">
      <w:pPr>
        <w:pStyle w:val="Default"/>
        <w:spacing w:line="276" w:lineRule="auto"/>
        <w:jc w:val="center"/>
        <w:rPr>
          <w:rFonts w:ascii="Garamond" w:hAnsi="Garamond" w:cs="Times New Roman"/>
          <w:b/>
          <w:sz w:val="22"/>
          <w:szCs w:val="22"/>
        </w:rPr>
      </w:pPr>
      <w:r w:rsidRPr="000471E8">
        <w:rPr>
          <w:rFonts w:ascii="Garamond" w:hAnsi="Garamond" w:cs="Times New Roman"/>
          <w:b/>
          <w:sz w:val="22"/>
          <w:szCs w:val="22"/>
        </w:rPr>
        <w:t>Il Responsabile del Servizio LL.PP. – Ambiente</w:t>
      </w:r>
    </w:p>
    <w:p w14:paraId="487FB84B" w14:textId="77777777" w:rsidR="007805EE" w:rsidRDefault="00D133F4" w:rsidP="00D133F4">
      <w:pPr>
        <w:jc w:val="center"/>
      </w:pPr>
      <w:r w:rsidRPr="000471E8">
        <w:rPr>
          <w:rFonts w:ascii="Garamond" w:hAnsi="Garamond"/>
          <w:sz w:val="22"/>
          <w:szCs w:val="22"/>
        </w:rPr>
        <w:t>Ing. Cristina LOMBARDI</w:t>
      </w:r>
    </w:p>
    <w:sectPr w:rsidR="007805EE" w:rsidSect="00F160B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w:panose1 w:val="02070309020205020404"/>
    <w:charset w:val="00"/>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28821E5"/>
    <w:multiLevelType w:val="hybridMultilevel"/>
    <w:tmpl w:val="FD068312"/>
    <w:lvl w:ilvl="0" w:tplc="E1868514">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15:restartNumberingAfterBreak="0">
    <w:nsid w:val="2E0C2CB0"/>
    <w:multiLevelType w:val="hybridMultilevel"/>
    <w:tmpl w:val="01F67292"/>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EEC7611"/>
    <w:multiLevelType w:val="multilevel"/>
    <w:tmpl w:val="0DBE6E3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51950407"/>
    <w:multiLevelType w:val="hybridMultilevel"/>
    <w:tmpl w:val="068C79F4"/>
    <w:lvl w:ilvl="0" w:tplc="DB18CE9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8922F07"/>
    <w:multiLevelType w:val="hybridMultilevel"/>
    <w:tmpl w:val="DD803986"/>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F091744"/>
    <w:multiLevelType w:val="hybridMultilevel"/>
    <w:tmpl w:val="354AA678"/>
    <w:lvl w:ilvl="0" w:tplc="A66CE8B6">
      <w:numFmt w:val="bullet"/>
      <w:lvlText w:val="-"/>
      <w:lvlJc w:val="left"/>
      <w:pPr>
        <w:ind w:left="720" w:hanging="360"/>
      </w:pPr>
      <w:rPr>
        <w:rFonts w:ascii="Garamond" w:eastAsiaTheme="minorHAns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769054D"/>
    <w:multiLevelType w:val="hybridMultilevel"/>
    <w:tmpl w:val="1AE4244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6F696364"/>
    <w:multiLevelType w:val="hybridMultilevel"/>
    <w:tmpl w:val="89D434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B92C4D"/>
    <w:multiLevelType w:val="hybridMultilevel"/>
    <w:tmpl w:val="E4066842"/>
    <w:lvl w:ilvl="0" w:tplc="2AAA2064">
      <w:start w:val="1"/>
      <w:numFmt w:val="lowerLetter"/>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5170F2"/>
    <w:multiLevelType w:val="hybridMultilevel"/>
    <w:tmpl w:val="F9109944"/>
    <w:lvl w:ilvl="0" w:tplc="004482A0">
      <w:start w:val="1"/>
      <w:numFmt w:val="decimal"/>
      <w:lvlText w:val="a.%1"/>
      <w:lvlJc w:val="left"/>
      <w:pPr>
        <w:ind w:left="1572" w:hanging="360"/>
      </w:pPr>
      <w:rPr>
        <w:rFonts w:hint="default"/>
      </w:rPr>
    </w:lvl>
    <w:lvl w:ilvl="1" w:tplc="04100019">
      <w:start w:val="1"/>
      <w:numFmt w:val="lowerLetter"/>
      <w:lvlText w:val="%2."/>
      <w:lvlJc w:val="left"/>
      <w:pPr>
        <w:ind w:left="2292" w:hanging="360"/>
      </w:pPr>
    </w:lvl>
    <w:lvl w:ilvl="2" w:tplc="0410001B" w:tentative="1">
      <w:start w:val="1"/>
      <w:numFmt w:val="lowerRoman"/>
      <w:lvlText w:val="%3."/>
      <w:lvlJc w:val="right"/>
      <w:pPr>
        <w:ind w:left="3012" w:hanging="180"/>
      </w:pPr>
    </w:lvl>
    <w:lvl w:ilvl="3" w:tplc="0410000F" w:tentative="1">
      <w:start w:val="1"/>
      <w:numFmt w:val="decimal"/>
      <w:lvlText w:val="%4."/>
      <w:lvlJc w:val="left"/>
      <w:pPr>
        <w:ind w:left="3732" w:hanging="360"/>
      </w:pPr>
    </w:lvl>
    <w:lvl w:ilvl="4" w:tplc="04100019" w:tentative="1">
      <w:start w:val="1"/>
      <w:numFmt w:val="lowerLetter"/>
      <w:lvlText w:val="%5."/>
      <w:lvlJc w:val="left"/>
      <w:pPr>
        <w:ind w:left="4452" w:hanging="360"/>
      </w:pPr>
    </w:lvl>
    <w:lvl w:ilvl="5" w:tplc="0410001B" w:tentative="1">
      <w:start w:val="1"/>
      <w:numFmt w:val="lowerRoman"/>
      <w:lvlText w:val="%6."/>
      <w:lvlJc w:val="right"/>
      <w:pPr>
        <w:ind w:left="5172" w:hanging="180"/>
      </w:pPr>
    </w:lvl>
    <w:lvl w:ilvl="6" w:tplc="0410000F" w:tentative="1">
      <w:start w:val="1"/>
      <w:numFmt w:val="decimal"/>
      <w:lvlText w:val="%7."/>
      <w:lvlJc w:val="left"/>
      <w:pPr>
        <w:ind w:left="5892" w:hanging="360"/>
      </w:pPr>
    </w:lvl>
    <w:lvl w:ilvl="7" w:tplc="04100019" w:tentative="1">
      <w:start w:val="1"/>
      <w:numFmt w:val="lowerLetter"/>
      <w:lvlText w:val="%8."/>
      <w:lvlJc w:val="left"/>
      <w:pPr>
        <w:ind w:left="6612" w:hanging="360"/>
      </w:pPr>
    </w:lvl>
    <w:lvl w:ilvl="8" w:tplc="0410001B" w:tentative="1">
      <w:start w:val="1"/>
      <w:numFmt w:val="lowerRoman"/>
      <w:lvlText w:val="%9."/>
      <w:lvlJc w:val="right"/>
      <w:pPr>
        <w:ind w:left="7332" w:hanging="180"/>
      </w:pPr>
    </w:lvl>
  </w:abstractNum>
  <w:abstractNum w:abstractNumId="11" w15:restartNumberingAfterBreak="0">
    <w:nsid w:val="7D2B3327"/>
    <w:multiLevelType w:val="hybridMultilevel"/>
    <w:tmpl w:val="462C68E6"/>
    <w:lvl w:ilvl="0" w:tplc="5DBC51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6257866">
    <w:abstractNumId w:val="11"/>
  </w:num>
  <w:num w:numId="2" w16cid:durableId="1879927440">
    <w:abstractNumId w:val="0"/>
  </w:num>
  <w:num w:numId="3" w16cid:durableId="1538858035">
    <w:abstractNumId w:val="6"/>
  </w:num>
  <w:num w:numId="4" w16cid:durableId="1224675625">
    <w:abstractNumId w:val="7"/>
  </w:num>
  <w:num w:numId="5" w16cid:durableId="1532690877">
    <w:abstractNumId w:val="10"/>
  </w:num>
  <w:num w:numId="6" w16cid:durableId="1891645010">
    <w:abstractNumId w:val="2"/>
  </w:num>
  <w:num w:numId="7" w16cid:durableId="1869175058">
    <w:abstractNumId w:val="3"/>
  </w:num>
  <w:num w:numId="8" w16cid:durableId="505747135">
    <w:abstractNumId w:val="4"/>
  </w:num>
  <w:num w:numId="9" w16cid:durableId="2023236459">
    <w:abstractNumId w:val="1"/>
  </w:num>
  <w:num w:numId="10" w16cid:durableId="615018169">
    <w:abstractNumId w:val="5"/>
  </w:num>
  <w:num w:numId="11" w16cid:durableId="1257905873">
    <w:abstractNumId w:val="8"/>
  </w:num>
  <w:num w:numId="12" w16cid:durableId="3562720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compat>
    <w:compatSetting w:name="compatibilityMode" w:uri="http://schemas.microsoft.com/office/word" w:val="12"/>
    <w:compatSetting w:name="useWord2013TrackBottomHyphenation" w:uri="http://schemas.microsoft.com/office/word" w:val="1"/>
  </w:compat>
  <w:rsids>
    <w:rsidRoot w:val="00435AB6"/>
    <w:rsid w:val="000065D1"/>
    <w:rsid w:val="00032CE6"/>
    <w:rsid w:val="000471E8"/>
    <w:rsid w:val="00060CA7"/>
    <w:rsid w:val="000A29A7"/>
    <w:rsid w:val="000B1414"/>
    <w:rsid w:val="000D3558"/>
    <w:rsid w:val="0016145D"/>
    <w:rsid w:val="001D0A0C"/>
    <w:rsid w:val="00216DC4"/>
    <w:rsid w:val="00233DB1"/>
    <w:rsid w:val="00241737"/>
    <w:rsid w:val="002665B7"/>
    <w:rsid w:val="00285263"/>
    <w:rsid w:val="002D43C3"/>
    <w:rsid w:val="002D5281"/>
    <w:rsid w:val="003963D7"/>
    <w:rsid w:val="003B3D01"/>
    <w:rsid w:val="003E3F4A"/>
    <w:rsid w:val="004019C1"/>
    <w:rsid w:val="00435AB6"/>
    <w:rsid w:val="004B1665"/>
    <w:rsid w:val="004E7B38"/>
    <w:rsid w:val="00512C11"/>
    <w:rsid w:val="0054385D"/>
    <w:rsid w:val="005863E9"/>
    <w:rsid w:val="005E0EDF"/>
    <w:rsid w:val="0060227E"/>
    <w:rsid w:val="006A2F76"/>
    <w:rsid w:val="006D5A85"/>
    <w:rsid w:val="006E3C2D"/>
    <w:rsid w:val="006E44D0"/>
    <w:rsid w:val="007805EE"/>
    <w:rsid w:val="00781E2E"/>
    <w:rsid w:val="00790007"/>
    <w:rsid w:val="0084795A"/>
    <w:rsid w:val="008867EE"/>
    <w:rsid w:val="008E06BF"/>
    <w:rsid w:val="008F1989"/>
    <w:rsid w:val="009045E8"/>
    <w:rsid w:val="009248FD"/>
    <w:rsid w:val="00AC06A2"/>
    <w:rsid w:val="00AF3BFB"/>
    <w:rsid w:val="00B64697"/>
    <w:rsid w:val="00BB361A"/>
    <w:rsid w:val="00BC66DC"/>
    <w:rsid w:val="00CB5D22"/>
    <w:rsid w:val="00CD019E"/>
    <w:rsid w:val="00D133F4"/>
    <w:rsid w:val="00D70A6A"/>
    <w:rsid w:val="00DB7707"/>
    <w:rsid w:val="00DE1358"/>
    <w:rsid w:val="00E46A1E"/>
    <w:rsid w:val="00E87C57"/>
    <w:rsid w:val="00F32666"/>
    <w:rsid w:val="00F65FF8"/>
    <w:rsid w:val="00FF59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266F"/>
  <w15:docId w15:val="{798F6A72-E716-4777-A680-413F0FC08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aramond" w:eastAsiaTheme="minorHAnsi" w:hAnsi="Garamond" w:cs="Times New Roman"/>
        <w:szCs w:val="24"/>
        <w:lang w:val="it-I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35AB6"/>
    <w:pPr>
      <w:suppressAutoHyphens/>
      <w:spacing w:line="240" w:lineRule="auto"/>
      <w:jc w:val="left"/>
    </w:pPr>
    <w:rPr>
      <w:rFonts w:ascii="Times New Roman" w:eastAsia="Times New Roman" w:hAnsi="Times New Roman"/>
      <w:sz w:val="24"/>
      <w:lang w:eastAsia="ar-SA"/>
    </w:rPr>
  </w:style>
  <w:style w:type="paragraph" w:styleId="Titolo1">
    <w:name w:val="heading 1"/>
    <w:basedOn w:val="Normale"/>
    <w:next w:val="Normale"/>
    <w:link w:val="Titolo1Carattere"/>
    <w:qFormat/>
    <w:rsid w:val="000A29A7"/>
    <w:pPr>
      <w:keepNext/>
      <w:numPr>
        <w:numId w:val="2"/>
      </w:numPr>
      <w:jc w:val="center"/>
      <w:outlineLvl w:val="0"/>
    </w:pPr>
    <w:rPr>
      <w:b/>
      <w:bCs/>
      <w:sz w:val="20"/>
      <w:u w:val="single"/>
    </w:rPr>
  </w:style>
  <w:style w:type="paragraph" w:styleId="Titolo2">
    <w:name w:val="heading 2"/>
    <w:basedOn w:val="Normale"/>
    <w:next w:val="Normale"/>
    <w:link w:val="Titolo2Carattere"/>
    <w:qFormat/>
    <w:rsid w:val="000A29A7"/>
    <w:pPr>
      <w:keepNext/>
      <w:numPr>
        <w:ilvl w:val="1"/>
        <w:numId w:val="2"/>
      </w:numPr>
      <w:outlineLvl w:val="1"/>
    </w:pPr>
    <w:rPr>
      <w:b/>
      <w:bCs/>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435AB6"/>
    <w:pPr>
      <w:autoSpaceDE w:val="0"/>
      <w:autoSpaceDN w:val="0"/>
      <w:adjustRightInd w:val="0"/>
      <w:spacing w:line="240" w:lineRule="auto"/>
      <w:jc w:val="left"/>
    </w:pPr>
    <w:rPr>
      <w:rFonts w:ascii="Tahoma" w:hAnsi="Tahoma" w:cs="Tahoma"/>
      <w:color w:val="000000"/>
      <w:sz w:val="24"/>
    </w:rPr>
  </w:style>
  <w:style w:type="character" w:customStyle="1" w:styleId="Titolo1Carattere">
    <w:name w:val="Titolo 1 Carattere"/>
    <w:basedOn w:val="Carpredefinitoparagrafo"/>
    <w:link w:val="Titolo1"/>
    <w:rsid w:val="000A29A7"/>
    <w:rPr>
      <w:rFonts w:ascii="Times New Roman" w:eastAsia="Times New Roman" w:hAnsi="Times New Roman"/>
      <w:b/>
      <w:bCs/>
      <w:u w:val="single"/>
      <w:lang w:eastAsia="ar-SA"/>
    </w:rPr>
  </w:style>
  <w:style w:type="character" w:customStyle="1" w:styleId="Titolo2Carattere">
    <w:name w:val="Titolo 2 Carattere"/>
    <w:basedOn w:val="Carpredefinitoparagrafo"/>
    <w:link w:val="Titolo2"/>
    <w:rsid w:val="000A29A7"/>
    <w:rPr>
      <w:rFonts w:ascii="Times New Roman" w:eastAsia="Times New Roman" w:hAnsi="Times New Roman"/>
      <w:b/>
      <w:bCs/>
      <w:lang w:eastAsia="ar-SA"/>
    </w:rPr>
  </w:style>
  <w:style w:type="character" w:styleId="Collegamentoipertestuale">
    <w:name w:val="Hyperlink"/>
    <w:rsid w:val="000A29A7"/>
    <w:rPr>
      <w:color w:val="0000FF"/>
      <w:u w:val="single"/>
    </w:rPr>
  </w:style>
  <w:style w:type="paragraph" w:styleId="Testofumetto">
    <w:name w:val="Balloon Text"/>
    <w:basedOn w:val="Normale"/>
    <w:link w:val="TestofumettoCarattere"/>
    <w:uiPriority w:val="99"/>
    <w:semiHidden/>
    <w:unhideWhenUsed/>
    <w:rsid w:val="000A29A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A29A7"/>
    <w:rPr>
      <w:rFonts w:ascii="Tahoma" w:eastAsia="Times New Roman" w:hAnsi="Tahoma" w:cs="Tahoma"/>
      <w:sz w:val="16"/>
      <w:szCs w:val="16"/>
      <w:lang w:eastAsia="ar-SA"/>
    </w:rPr>
  </w:style>
  <w:style w:type="paragraph" w:styleId="Paragrafoelenco">
    <w:name w:val="List Paragraph"/>
    <w:basedOn w:val="Normale"/>
    <w:uiPriority w:val="34"/>
    <w:qFormat/>
    <w:rsid w:val="00781E2E"/>
    <w:pPr>
      <w:ind w:left="720"/>
      <w:contextualSpacing/>
    </w:pPr>
  </w:style>
  <w:style w:type="table" w:styleId="Grigliatabella">
    <w:name w:val="Table Grid"/>
    <w:basedOn w:val="Tabellanormale"/>
    <w:uiPriority w:val="59"/>
    <w:rsid w:val="009248F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ostacert@pec.comune.colledara.te.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TotalTime>
  <Pages>3</Pages>
  <Words>1229</Words>
  <Characters>7008</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Operatore.Sisma</dc:creator>
  <cp:lastModifiedBy>Lavori Pubblici</cp:lastModifiedBy>
  <cp:revision>25</cp:revision>
  <cp:lastPrinted>2021-05-10T14:30:00Z</cp:lastPrinted>
  <dcterms:created xsi:type="dcterms:W3CDTF">2021-01-28T08:37:00Z</dcterms:created>
  <dcterms:modified xsi:type="dcterms:W3CDTF">2024-11-19T08:57:00Z</dcterms:modified>
</cp:coreProperties>
</file>